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FC8" w:rsidRPr="00FC03D6" w:rsidRDefault="00193A09">
      <w:pPr>
        <w:rPr>
          <w:rFonts w:ascii="Verdana" w:hAnsi="Verdana"/>
          <w:b/>
          <w:sz w:val="28"/>
          <w:szCs w:val="28"/>
        </w:rPr>
      </w:pPr>
      <w:bookmarkStart w:id="0" w:name="_GoBack"/>
      <w:bookmarkEnd w:id="0"/>
      <w:r w:rsidRPr="00FC03D6">
        <w:rPr>
          <w:rFonts w:ascii="Verdana" w:hAnsi="Verdana"/>
          <w:b/>
          <w:sz w:val="28"/>
          <w:szCs w:val="28"/>
        </w:rPr>
        <w:t>Aanvraag formulier binnenlandse nascholing</w:t>
      </w:r>
    </w:p>
    <w:p w:rsidR="00193A09" w:rsidRPr="00FC03D6" w:rsidRDefault="00193A09">
      <w:pPr>
        <w:rPr>
          <w:rFonts w:ascii="Verdana" w:hAnsi="Verdana"/>
        </w:rPr>
      </w:pPr>
    </w:p>
    <w:p w:rsidR="00193A09" w:rsidRPr="00FC03D6" w:rsidRDefault="00193A09">
      <w:pPr>
        <w:rPr>
          <w:rFonts w:ascii="Verdana" w:hAnsi="Verdana"/>
        </w:rPr>
      </w:pPr>
      <w:r w:rsidRPr="00FC03D6">
        <w:rPr>
          <w:rFonts w:ascii="Verdana" w:hAnsi="Verdana"/>
        </w:rPr>
        <w:t>Graag dit formulier compleet aanleveren bij het secretariaat van uw vereniging.</w:t>
      </w:r>
    </w:p>
    <w:p w:rsidR="00193A09" w:rsidRPr="00FC03D6" w:rsidRDefault="00193A09">
      <w:pPr>
        <w:rPr>
          <w:rFonts w:ascii="Verdana" w:hAnsi="Verdana"/>
        </w:rPr>
      </w:pPr>
      <w:r w:rsidRPr="00FC03D6">
        <w:rPr>
          <w:rFonts w:ascii="Verdana" w:hAnsi="Verdana"/>
        </w:rPr>
        <w:t>U bent verplicht om 2 maanden na afloop van de s</w:t>
      </w:r>
      <w:r w:rsidR="00097AD0" w:rsidRPr="00FC03D6">
        <w:rPr>
          <w:rFonts w:ascii="Verdana" w:hAnsi="Verdana"/>
        </w:rPr>
        <w:t>choling de presentielijst – in E</w:t>
      </w:r>
      <w:r w:rsidRPr="00FC03D6">
        <w:rPr>
          <w:rFonts w:ascii="Verdana" w:hAnsi="Verdana"/>
        </w:rPr>
        <w:t>xcel bestand incl. naam &amp; bignummers- aan het secretariaat aan te leveren</w:t>
      </w:r>
    </w:p>
    <w:tbl>
      <w:tblPr>
        <w:tblW w:w="9351" w:type="dxa"/>
        <w:tblLook w:val="01E0" w:firstRow="1" w:lastRow="1" w:firstColumn="1" w:lastColumn="1" w:noHBand="0" w:noVBand="0"/>
      </w:tblPr>
      <w:tblGrid>
        <w:gridCol w:w="3936"/>
        <w:gridCol w:w="5415"/>
      </w:tblGrid>
      <w:tr w:rsidR="00770A35" w:rsidRPr="001D2E62" w:rsidTr="00EB1666">
        <w:tc>
          <w:tcPr>
            <w:tcW w:w="3936" w:type="dxa"/>
            <w:tcBorders>
              <w:top w:val="dotted" w:sz="4" w:space="0" w:color="auto"/>
              <w:left w:val="dotted" w:sz="4" w:space="0" w:color="auto"/>
              <w:bottom w:val="dotted" w:sz="4" w:space="0" w:color="auto"/>
              <w:right w:val="dotted" w:sz="4" w:space="0" w:color="auto"/>
            </w:tcBorders>
            <w:hideMark/>
          </w:tcPr>
          <w:p w:rsidR="0006530C" w:rsidRPr="00FC03D6" w:rsidRDefault="009F7AC4">
            <w:pPr>
              <w:rPr>
                <w:rFonts w:ascii="Verdana" w:hAnsi="Verdana"/>
                <w:bCs/>
                <w:szCs w:val="20"/>
                <w:lang w:val="en-US"/>
              </w:rPr>
            </w:pPr>
            <w:r w:rsidRPr="00FC03D6">
              <w:rPr>
                <w:rFonts w:ascii="Verdana" w:hAnsi="Verdana"/>
                <w:bCs/>
                <w:szCs w:val="20"/>
                <w:lang w:val="en-US"/>
              </w:rPr>
              <w:t>Titel scholing</w:t>
            </w:r>
          </w:p>
        </w:tc>
        <w:tc>
          <w:tcPr>
            <w:tcW w:w="5415" w:type="dxa"/>
            <w:tcBorders>
              <w:top w:val="dotted" w:sz="4" w:space="0" w:color="auto"/>
              <w:left w:val="dotted" w:sz="4" w:space="0" w:color="auto"/>
              <w:bottom w:val="dotted" w:sz="4" w:space="0" w:color="auto"/>
              <w:right w:val="dotted" w:sz="4" w:space="0" w:color="auto"/>
            </w:tcBorders>
          </w:tcPr>
          <w:p w:rsidR="00EB1666" w:rsidRPr="00EB1666" w:rsidRDefault="009D304D" w:rsidP="009D304D">
            <w:pPr>
              <w:rPr>
                <w:rFonts w:ascii="Verdana" w:hAnsi="Verdana"/>
                <w:b/>
                <w:bCs/>
                <w:szCs w:val="20"/>
                <w:lang w:val="en-US"/>
              </w:rPr>
            </w:pPr>
            <w:r w:rsidRPr="00EB1666">
              <w:rPr>
                <w:rFonts w:ascii="Verdana" w:hAnsi="Verdana"/>
                <w:b/>
                <w:bCs/>
                <w:szCs w:val="20"/>
                <w:lang w:val="en-US"/>
              </w:rPr>
              <w:t xml:space="preserve">Challenges in Cancer Genetics </w:t>
            </w:r>
          </w:p>
          <w:p w:rsidR="009D304D" w:rsidRPr="00FC03D6" w:rsidRDefault="009D304D" w:rsidP="009D304D">
            <w:pPr>
              <w:rPr>
                <w:rFonts w:ascii="Verdana" w:hAnsi="Verdana"/>
                <w:bCs/>
                <w:szCs w:val="20"/>
                <w:lang w:val="en-US"/>
              </w:rPr>
            </w:pPr>
            <w:r>
              <w:rPr>
                <w:rFonts w:ascii="Verdana" w:hAnsi="Verdana"/>
                <w:bCs/>
                <w:szCs w:val="20"/>
                <w:lang w:val="en-US"/>
              </w:rPr>
              <w:t>Joint meeting HEBON-IMPAHC-VKGN</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06530C" w:rsidRPr="00FC03D6" w:rsidRDefault="00F87687">
            <w:pPr>
              <w:rPr>
                <w:rFonts w:ascii="Verdana" w:hAnsi="Verdana"/>
                <w:bCs/>
                <w:szCs w:val="20"/>
              </w:rPr>
            </w:pPr>
            <w:r w:rsidRPr="00FC03D6">
              <w:rPr>
                <w:rFonts w:ascii="Verdana" w:hAnsi="Verdana"/>
                <w:bCs/>
                <w:szCs w:val="20"/>
              </w:rPr>
              <w:t xml:space="preserve">Aantal uitvoeringen (totale cursus) </w:t>
            </w:r>
          </w:p>
        </w:tc>
        <w:tc>
          <w:tcPr>
            <w:tcW w:w="5415" w:type="dxa"/>
            <w:tcBorders>
              <w:top w:val="dotted" w:sz="4" w:space="0" w:color="auto"/>
              <w:left w:val="dotted" w:sz="4" w:space="0" w:color="auto"/>
              <w:bottom w:val="dotted" w:sz="4" w:space="0" w:color="auto"/>
              <w:right w:val="dotted" w:sz="4" w:space="0" w:color="auto"/>
            </w:tcBorders>
            <w:hideMark/>
          </w:tcPr>
          <w:p w:rsidR="0006530C" w:rsidRPr="00FC03D6" w:rsidRDefault="009D304D" w:rsidP="00A17387">
            <w:pPr>
              <w:rPr>
                <w:rFonts w:ascii="Verdana" w:hAnsi="Verdana"/>
                <w:bCs/>
                <w:szCs w:val="20"/>
              </w:rPr>
            </w:pPr>
            <w:r>
              <w:rPr>
                <w:rFonts w:ascii="Verdana" w:hAnsi="Verdana"/>
                <w:bCs/>
                <w:szCs w:val="20"/>
              </w:rPr>
              <w:t>2</w:t>
            </w:r>
            <w:r w:rsidR="00A17387" w:rsidRPr="00FC03D6">
              <w:rPr>
                <w:rFonts w:ascii="Verdana" w:hAnsi="Verdana"/>
                <w:bCs/>
                <w:szCs w:val="20"/>
              </w:rPr>
              <w:t xml:space="preserve"> dag</w:t>
            </w:r>
            <w:r>
              <w:rPr>
                <w:rFonts w:ascii="Verdana" w:hAnsi="Verdana"/>
                <w:bCs/>
                <w:szCs w:val="20"/>
              </w:rPr>
              <w:t>en</w:t>
            </w:r>
            <w:r w:rsidR="00A17387" w:rsidRPr="00FC03D6">
              <w:rPr>
                <w:rFonts w:ascii="Verdana" w:hAnsi="Verdana"/>
                <w:bCs/>
                <w:szCs w:val="20"/>
              </w:rPr>
              <w:t xml:space="preserve">: </w:t>
            </w:r>
            <w:r w:rsidR="00C843EF" w:rsidRPr="00FC03D6">
              <w:rPr>
                <w:rFonts w:ascii="Verdana" w:hAnsi="Verdana"/>
                <w:bCs/>
                <w:szCs w:val="20"/>
              </w:rPr>
              <w:t>09:00-17:</w:t>
            </w:r>
            <w:r w:rsidR="00A17387" w:rsidRPr="00FC03D6">
              <w:rPr>
                <w:rFonts w:ascii="Verdana" w:hAnsi="Verdana"/>
                <w:bCs/>
                <w:szCs w:val="20"/>
              </w:rPr>
              <w:t>30</w:t>
            </w:r>
            <w:r w:rsidR="00C843EF" w:rsidRPr="00FC03D6">
              <w:rPr>
                <w:rFonts w:ascii="Verdana" w:hAnsi="Verdana"/>
                <w:bCs/>
                <w:szCs w:val="20"/>
              </w:rPr>
              <w:t xml:space="preserve"> uur</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F87687" w:rsidRPr="00FC03D6" w:rsidRDefault="00F87687">
            <w:pPr>
              <w:rPr>
                <w:rFonts w:ascii="Verdana" w:hAnsi="Verdana"/>
                <w:bCs/>
                <w:szCs w:val="20"/>
              </w:rPr>
            </w:pPr>
            <w:r w:rsidRPr="00FC03D6">
              <w:rPr>
                <w:rFonts w:ascii="Verdana" w:hAnsi="Verdana"/>
                <w:bCs/>
                <w:szCs w:val="20"/>
              </w:rPr>
              <w:t>Aantal bijeenkomsten</w:t>
            </w:r>
          </w:p>
        </w:tc>
        <w:tc>
          <w:tcPr>
            <w:tcW w:w="5415" w:type="dxa"/>
            <w:tcBorders>
              <w:top w:val="dotted" w:sz="4" w:space="0" w:color="auto"/>
              <w:left w:val="dotted" w:sz="4" w:space="0" w:color="auto"/>
              <w:bottom w:val="dotted" w:sz="4" w:space="0" w:color="auto"/>
              <w:right w:val="dotted" w:sz="4" w:space="0" w:color="auto"/>
            </w:tcBorders>
          </w:tcPr>
          <w:p w:rsidR="00F87687" w:rsidRPr="00FC03D6" w:rsidRDefault="009D304D" w:rsidP="009D304D">
            <w:pPr>
              <w:rPr>
                <w:rFonts w:ascii="Verdana" w:hAnsi="Verdana"/>
                <w:bCs/>
                <w:szCs w:val="20"/>
              </w:rPr>
            </w:pPr>
            <w:r>
              <w:rPr>
                <w:rFonts w:ascii="Verdana" w:hAnsi="Verdana"/>
                <w:bCs/>
                <w:szCs w:val="20"/>
              </w:rPr>
              <w:t>2 dagen</w:t>
            </w:r>
            <w:r w:rsidR="00A17387" w:rsidRPr="00FC03D6">
              <w:rPr>
                <w:rFonts w:ascii="Verdana" w:hAnsi="Verdana"/>
                <w:bCs/>
                <w:szCs w:val="20"/>
              </w:rPr>
              <w:t>: 09:00-17:30 uur</w:t>
            </w:r>
            <w:r>
              <w:rPr>
                <w:rFonts w:ascii="Verdana" w:hAnsi="Verdana"/>
                <w:bCs/>
                <w:szCs w:val="20"/>
              </w:rPr>
              <w:t>, ook mogelijkheid om 1 dag aan te melden.</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F87687" w:rsidRPr="00FC03D6" w:rsidRDefault="00A17387" w:rsidP="00F87687">
            <w:pPr>
              <w:rPr>
                <w:rFonts w:ascii="Verdana" w:hAnsi="Verdana"/>
                <w:bCs/>
                <w:szCs w:val="20"/>
              </w:rPr>
            </w:pPr>
            <w:r w:rsidRPr="00FC03D6">
              <w:rPr>
                <w:rFonts w:ascii="Verdana" w:hAnsi="Verdana"/>
                <w:bCs/>
                <w:szCs w:val="20"/>
              </w:rPr>
              <w:t>Data van de bijeenkomst</w:t>
            </w:r>
            <w:r w:rsidR="00F87687" w:rsidRPr="00FC03D6">
              <w:rPr>
                <w:rFonts w:ascii="Verdana" w:hAnsi="Verdana"/>
                <w:bCs/>
                <w:szCs w:val="20"/>
              </w:rPr>
              <w:t xml:space="preserve"> </w:t>
            </w:r>
          </w:p>
        </w:tc>
        <w:tc>
          <w:tcPr>
            <w:tcW w:w="5415" w:type="dxa"/>
            <w:tcBorders>
              <w:top w:val="dotted" w:sz="4" w:space="0" w:color="auto"/>
              <w:left w:val="dotted" w:sz="4" w:space="0" w:color="auto"/>
              <w:bottom w:val="dotted" w:sz="4" w:space="0" w:color="auto"/>
              <w:right w:val="dotted" w:sz="4" w:space="0" w:color="auto"/>
            </w:tcBorders>
          </w:tcPr>
          <w:p w:rsidR="00F87687" w:rsidRPr="00FC03D6" w:rsidRDefault="00862E93" w:rsidP="00770A35">
            <w:pPr>
              <w:rPr>
                <w:rFonts w:ascii="Verdana" w:hAnsi="Verdana"/>
                <w:bCs/>
                <w:szCs w:val="20"/>
              </w:rPr>
            </w:pPr>
            <w:r w:rsidRPr="00FC03D6">
              <w:rPr>
                <w:rFonts w:ascii="Verdana" w:hAnsi="Verdana"/>
                <w:bCs/>
                <w:szCs w:val="20"/>
              </w:rPr>
              <w:t xml:space="preserve">Donderdag </w:t>
            </w:r>
            <w:r w:rsidR="009D304D">
              <w:rPr>
                <w:rFonts w:ascii="Verdana" w:hAnsi="Verdana"/>
                <w:bCs/>
                <w:szCs w:val="20"/>
              </w:rPr>
              <w:t>7</w:t>
            </w:r>
            <w:r w:rsidR="0034205E" w:rsidRPr="00FC03D6">
              <w:rPr>
                <w:rFonts w:ascii="Verdana" w:hAnsi="Verdana"/>
                <w:bCs/>
                <w:szCs w:val="20"/>
              </w:rPr>
              <w:t xml:space="preserve"> november 201</w:t>
            </w:r>
            <w:r w:rsidR="009D304D">
              <w:rPr>
                <w:rFonts w:ascii="Verdana" w:hAnsi="Verdana"/>
                <w:bCs/>
                <w:szCs w:val="20"/>
              </w:rPr>
              <w:t>9 en vrijdag 8 november 2019</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06530C" w:rsidRPr="00FC03D6" w:rsidRDefault="0006530C">
            <w:pPr>
              <w:rPr>
                <w:rFonts w:ascii="Verdana" w:hAnsi="Verdana"/>
                <w:bCs/>
                <w:szCs w:val="20"/>
              </w:rPr>
            </w:pPr>
            <w:r w:rsidRPr="00FC03D6">
              <w:rPr>
                <w:rFonts w:ascii="Verdana" w:hAnsi="Verdana"/>
                <w:bCs/>
                <w:szCs w:val="20"/>
              </w:rPr>
              <w:t>Aanta</w:t>
            </w:r>
            <w:r w:rsidR="00F87687" w:rsidRPr="00FC03D6">
              <w:rPr>
                <w:rFonts w:ascii="Verdana" w:hAnsi="Verdana"/>
                <w:bCs/>
                <w:szCs w:val="20"/>
              </w:rPr>
              <w:t>l uur nascholing per dag</w:t>
            </w:r>
          </w:p>
        </w:tc>
        <w:tc>
          <w:tcPr>
            <w:tcW w:w="5415" w:type="dxa"/>
            <w:tcBorders>
              <w:top w:val="dotted" w:sz="4" w:space="0" w:color="auto"/>
              <w:left w:val="dotted" w:sz="4" w:space="0" w:color="auto"/>
              <w:bottom w:val="dotted" w:sz="4" w:space="0" w:color="auto"/>
              <w:right w:val="dotted" w:sz="4" w:space="0" w:color="auto"/>
            </w:tcBorders>
            <w:hideMark/>
          </w:tcPr>
          <w:p w:rsidR="0006530C" w:rsidRPr="00FC03D6" w:rsidRDefault="0034205E">
            <w:pPr>
              <w:rPr>
                <w:rFonts w:ascii="Verdana" w:hAnsi="Verdana"/>
                <w:bCs/>
                <w:szCs w:val="20"/>
              </w:rPr>
            </w:pPr>
            <w:r w:rsidRPr="00FC03D6">
              <w:rPr>
                <w:rFonts w:ascii="Verdana" w:hAnsi="Verdana"/>
                <w:bCs/>
                <w:szCs w:val="20"/>
              </w:rPr>
              <w:t>n.v.t.</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F87687" w:rsidRPr="00FC03D6" w:rsidRDefault="00F87687">
            <w:pPr>
              <w:rPr>
                <w:rFonts w:ascii="Verdana" w:hAnsi="Verdana"/>
                <w:bCs/>
                <w:szCs w:val="20"/>
              </w:rPr>
            </w:pPr>
            <w:r w:rsidRPr="00FC03D6">
              <w:rPr>
                <w:rFonts w:ascii="Verdana" w:hAnsi="Verdana"/>
                <w:bCs/>
                <w:szCs w:val="20"/>
              </w:rPr>
              <w:t>Aantal uur nascholing totaal</w:t>
            </w:r>
          </w:p>
        </w:tc>
        <w:tc>
          <w:tcPr>
            <w:tcW w:w="5415" w:type="dxa"/>
            <w:tcBorders>
              <w:top w:val="dotted" w:sz="4" w:space="0" w:color="auto"/>
              <w:left w:val="dotted" w:sz="4" w:space="0" w:color="auto"/>
              <w:bottom w:val="dotted" w:sz="4" w:space="0" w:color="auto"/>
              <w:right w:val="dotted" w:sz="4" w:space="0" w:color="auto"/>
            </w:tcBorders>
          </w:tcPr>
          <w:p w:rsidR="00F87687" w:rsidRPr="00FC03D6" w:rsidRDefault="00A17387" w:rsidP="00A17387">
            <w:pPr>
              <w:rPr>
                <w:rFonts w:ascii="Verdana" w:hAnsi="Verdana"/>
                <w:bCs/>
                <w:szCs w:val="20"/>
              </w:rPr>
            </w:pPr>
            <w:r w:rsidRPr="00FC03D6">
              <w:rPr>
                <w:rFonts w:ascii="Verdana" w:hAnsi="Verdana"/>
                <w:bCs/>
                <w:szCs w:val="20"/>
              </w:rPr>
              <w:t>Circa 7 uur</w:t>
            </w:r>
            <w:r w:rsidR="00C843EF" w:rsidRPr="00FC03D6">
              <w:rPr>
                <w:rFonts w:ascii="Verdana" w:hAnsi="Verdana"/>
                <w:bCs/>
                <w:szCs w:val="20"/>
              </w:rPr>
              <w:t xml:space="preserve"> </w:t>
            </w:r>
            <w:r w:rsidR="009D304D">
              <w:rPr>
                <w:rFonts w:ascii="Verdana" w:hAnsi="Verdana"/>
                <w:bCs/>
                <w:szCs w:val="20"/>
              </w:rPr>
              <w:t>per dag</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F87687" w:rsidRPr="00FC03D6" w:rsidRDefault="00F87687">
            <w:pPr>
              <w:rPr>
                <w:rFonts w:ascii="Verdana" w:hAnsi="Verdana"/>
                <w:bCs/>
                <w:szCs w:val="20"/>
              </w:rPr>
            </w:pPr>
            <w:r w:rsidRPr="00FC03D6">
              <w:rPr>
                <w:rFonts w:ascii="Verdana" w:hAnsi="Verdana"/>
                <w:bCs/>
                <w:szCs w:val="20"/>
              </w:rPr>
              <w:t>Accreditatie voor Totaal/</w:t>
            </w:r>
            <w:r w:rsidRPr="00FC03D6">
              <w:rPr>
                <w:rFonts w:ascii="Verdana" w:hAnsi="Verdana"/>
                <w:bCs/>
                <w:strike/>
                <w:szCs w:val="20"/>
              </w:rPr>
              <w:t>per bijeenkomst</w:t>
            </w:r>
          </w:p>
        </w:tc>
        <w:tc>
          <w:tcPr>
            <w:tcW w:w="5415" w:type="dxa"/>
            <w:tcBorders>
              <w:top w:val="dotted" w:sz="4" w:space="0" w:color="auto"/>
              <w:left w:val="dotted" w:sz="4" w:space="0" w:color="auto"/>
              <w:bottom w:val="dotted" w:sz="4" w:space="0" w:color="auto"/>
              <w:right w:val="dotted" w:sz="4" w:space="0" w:color="auto"/>
            </w:tcBorders>
          </w:tcPr>
          <w:p w:rsidR="00F87687" w:rsidRPr="00FC03D6" w:rsidRDefault="00EB1666" w:rsidP="009D304D">
            <w:pPr>
              <w:rPr>
                <w:rFonts w:ascii="Verdana" w:hAnsi="Verdana"/>
                <w:bCs/>
                <w:szCs w:val="20"/>
              </w:rPr>
            </w:pPr>
            <w:r w:rsidRPr="0042083A">
              <w:rPr>
                <w:rFonts w:ascii="Verdana" w:hAnsi="Verdana"/>
                <w:bCs/>
                <w:szCs w:val="20"/>
              </w:rPr>
              <w:t>Nog onbekend</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06530C" w:rsidRPr="00FC03D6" w:rsidRDefault="0006530C">
            <w:pPr>
              <w:rPr>
                <w:rFonts w:ascii="Verdana" w:hAnsi="Verdana"/>
                <w:bCs/>
                <w:szCs w:val="20"/>
              </w:rPr>
            </w:pPr>
            <w:r w:rsidRPr="00FC03D6">
              <w:rPr>
                <w:rFonts w:ascii="Verdana" w:hAnsi="Verdana"/>
                <w:bCs/>
                <w:szCs w:val="20"/>
              </w:rPr>
              <w:t xml:space="preserve">Locatie </w:t>
            </w:r>
          </w:p>
        </w:tc>
        <w:tc>
          <w:tcPr>
            <w:tcW w:w="5415" w:type="dxa"/>
            <w:tcBorders>
              <w:top w:val="dotted" w:sz="4" w:space="0" w:color="auto"/>
              <w:left w:val="dotted" w:sz="4" w:space="0" w:color="auto"/>
              <w:bottom w:val="dotted" w:sz="4" w:space="0" w:color="auto"/>
              <w:right w:val="dotted" w:sz="4" w:space="0" w:color="auto"/>
            </w:tcBorders>
            <w:hideMark/>
          </w:tcPr>
          <w:p w:rsidR="0006530C" w:rsidRPr="00FC03D6" w:rsidRDefault="009D304D">
            <w:pPr>
              <w:rPr>
                <w:rFonts w:ascii="Verdana" w:hAnsi="Verdana"/>
                <w:bCs/>
                <w:szCs w:val="20"/>
              </w:rPr>
            </w:pPr>
            <w:r>
              <w:rPr>
                <w:rFonts w:ascii="Verdana" w:hAnsi="Verdana"/>
                <w:bCs/>
                <w:szCs w:val="20"/>
              </w:rPr>
              <w:t>CORPUS Congress Centre</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06530C" w:rsidRPr="00FC03D6" w:rsidRDefault="0006530C">
            <w:pPr>
              <w:rPr>
                <w:rFonts w:ascii="Verdana" w:hAnsi="Verdana"/>
                <w:bCs/>
                <w:szCs w:val="20"/>
              </w:rPr>
            </w:pPr>
            <w:r w:rsidRPr="00FC03D6">
              <w:rPr>
                <w:rFonts w:ascii="Verdana" w:hAnsi="Verdana"/>
                <w:bCs/>
                <w:szCs w:val="20"/>
              </w:rPr>
              <w:t>Website congres</w:t>
            </w:r>
          </w:p>
        </w:tc>
        <w:tc>
          <w:tcPr>
            <w:tcW w:w="5415" w:type="dxa"/>
            <w:tcBorders>
              <w:top w:val="dotted" w:sz="4" w:space="0" w:color="auto"/>
              <w:left w:val="dotted" w:sz="4" w:space="0" w:color="auto"/>
              <w:bottom w:val="dotted" w:sz="4" w:space="0" w:color="auto"/>
              <w:right w:val="dotted" w:sz="4" w:space="0" w:color="auto"/>
            </w:tcBorders>
          </w:tcPr>
          <w:p w:rsidR="0006530C" w:rsidRDefault="00DB645A">
            <w:pPr>
              <w:rPr>
                <w:rFonts w:ascii="Verdana" w:hAnsi="Verdana"/>
                <w:bCs/>
                <w:szCs w:val="20"/>
              </w:rPr>
            </w:pPr>
            <w:hyperlink r:id="rId8" w:history="1">
              <w:r w:rsidR="009D304D" w:rsidRPr="00573B62">
                <w:rPr>
                  <w:rStyle w:val="Hyperlink"/>
                  <w:rFonts w:ascii="Verdana" w:hAnsi="Verdana"/>
                  <w:bCs/>
                  <w:szCs w:val="20"/>
                </w:rPr>
                <w:t>https://www.avl.nl/joint-meeting-2019</w:t>
              </w:r>
            </w:hyperlink>
          </w:p>
          <w:p w:rsidR="009D304D" w:rsidRPr="00FC03D6" w:rsidRDefault="009D304D">
            <w:pPr>
              <w:rPr>
                <w:rFonts w:ascii="Verdana" w:hAnsi="Verdana"/>
                <w:bCs/>
                <w:szCs w:val="20"/>
              </w:rPr>
            </w:pPr>
            <w:r>
              <w:rPr>
                <w:rFonts w:ascii="Verdana" w:hAnsi="Verdana"/>
                <w:bCs/>
                <w:szCs w:val="20"/>
              </w:rPr>
              <w:t>(wordt momenteel nog bewerkt)</w:t>
            </w:r>
          </w:p>
        </w:tc>
      </w:tr>
      <w:tr w:rsidR="00770A35" w:rsidRPr="004926B7" w:rsidTr="00EB1666">
        <w:tc>
          <w:tcPr>
            <w:tcW w:w="3936" w:type="dxa"/>
            <w:tcBorders>
              <w:top w:val="dotted" w:sz="4" w:space="0" w:color="auto"/>
              <w:left w:val="dotted" w:sz="4" w:space="0" w:color="auto"/>
              <w:bottom w:val="dotted" w:sz="4" w:space="0" w:color="auto"/>
              <w:right w:val="dotted" w:sz="4" w:space="0" w:color="auto"/>
            </w:tcBorders>
          </w:tcPr>
          <w:p w:rsidR="00F87687" w:rsidRPr="00FC03D6" w:rsidRDefault="00F87687">
            <w:pPr>
              <w:rPr>
                <w:rFonts w:ascii="Verdana" w:hAnsi="Verdana"/>
                <w:bCs/>
                <w:szCs w:val="20"/>
              </w:rPr>
            </w:pPr>
            <w:r w:rsidRPr="00FC03D6">
              <w:rPr>
                <w:rFonts w:ascii="Verdana" w:hAnsi="Verdana"/>
                <w:bCs/>
                <w:szCs w:val="20"/>
              </w:rPr>
              <w:t>Congresorganisatie</w:t>
            </w:r>
          </w:p>
        </w:tc>
        <w:tc>
          <w:tcPr>
            <w:tcW w:w="5415" w:type="dxa"/>
            <w:tcBorders>
              <w:top w:val="dotted" w:sz="4" w:space="0" w:color="auto"/>
              <w:left w:val="dotted" w:sz="4" w:space="0" w:color="auto"/>
              <w:bottom w:val="dotted" w:sz="4" w:space="0" w:color="auto"/>
              <w:right w:val="dotted" w:sz="4" w:space="0" w:color="auto"/>
            </w:tcBorders>
          </w:tcPr>
          <w:p w:rsidR="00C843EF" w:rsidRPr="004926B7" w:rsidRDefault="009D304D">
            <w:pPr>
              <w:rPr>
                <w:rFonts w:ascii="Verdana" w:hAnsi="Verdana"/>
                <w:bCs/>
                <w:szCs w:val="20"/>
                <w:lang w:val="en-US"/>
              </w:rPr>
            </w:pPr>
            <w:r w:rsidRPr="004926B7">
              <w:rPr>
                <w:rFonts w:ascii="Verdana" w:hAnsi="Verdana"/>
                <w:bCs/>
                <w:szCs w:val="20"/>
                <w:lang w:val="en-US"/>
              </w:rPr>
              <w:t>Joint meeting 2019</w:t>
            </w:r>
          </w:p>
          <w:p w:rsidR="00F87687" w:rsidRPr="004926B7" w:rsidRDefault="00C843EF" w:rsidP="004926B7">
            <w:pPr>
              <w:rPr>
                <w:rFonts w:ascii="Verdana" w:hAnsi="Verdana"/>
                <w:bCs/>
                <w:szCs w:val="20"/>
                <w:lang w:val="en-US"/>
              </w:rPr>
            </w:pPr>
            <w:r w:rsidRPr="004926B7">
              <w:rPr>
                <w:rFonts w:ascii="Verdana" w:hAnsi="Verdana"/>
                <w:bCs/>
                <w:szCs w:val="20"/>
                <w:lang w:val="en-US"/>
              </w:rPr>
              <w:t xml:space="preserve">Contact: </w:t>
            </w:r>
            <w:r w:rsidR="0034205E" w:rsidRPr="004926B7">
              <w:rPr>
                <w:rFonts w:ascii="Verdana" w:hAnsi="Verdana"/>
                <w:bCs/>
                <w:szCs w:val="20"/>
                <w:lang w:val="en-US"/>
              </w:rPr>
              <w:t>Denise Jenner</w:t>
            </w:r>
            <w:r w:rsidRPr="004926B7">
              <w:rPr>
                <w:rFonts w:ascii="Verdana" w:hAnsi="Verdana"/>
                <w:bCs/>
                <w:szCs w:val="20"/>
                <w:lang w:val="en-US"/>
              </w:rPr>
              <w:t xml:space="preserve"> (</w:t>
            </w:r>
            <w:r w:rsidR="004926B7" w:rsidRPr="004926B7">
              <w:rPr>
                <w:rFonts w:ascii="Verdana" w:hAnsi="Verdana"/>
                <w:bCs/>
                <w:szCs w:val="20"/>
                <w:lang w:val="en-US"/>
              </w:rPr>
              <w:t>project</w:t>
            </w:r>
            <w:r w:rsidR="001D2E62">
              <w:rPr>
                <w:rFonts w:ascii="Verdana" w:hAnsi="Verdana"/>
                <w:bCs/>
                <w:szCs w:val="20"/>
                <w:lang w:val="en-US"/>
              </w:rPr>
              <w:t xml:space="preserve"> </w:t>
            </w:r>
            <w:proofErr w:type="spellStart"/>
            <w:r w:rsidR="004926B7" w:rsidRPr="004926B7">
              <w:rPr>
                <w:rFonts w:ascii="Verdana" w:hAnsi="Verdana"/>
                <w:bCs/>
                <w:szCs w:val="20"/>
                <w:lang w:val="en-US"/>
              </w:rPr>
              <w:t>coördinator</w:t>
            </w:r>
            <w:proofErr w:type="spellEnd"/>
            <w:r w:rsidR="004926B7">
              <w:rPr>
                <w:rFonts w:ascii="Verdana" w:hAnsi="Verdana"/>
                <w:bCs/>
                <w:szCs w:val="20"/>
                <w:lang w:val="en-US"/>
              </w:rPr>
              <w:t xml:space="preserve">/ </w:t>
            </w:r>
            <w:proofErr w:type="spellStart"/>
            <w:r w:rsidR="004926B7">
              <w:rPr>
                <w:rFonts w:ascii="Verdana" w:hAnsi="Verdana"/>
                <w:bCs/>
                <w:szCs w:val="20"/>
                <w:lang w:val="en-US"/>
              </w:rPr>
              <w:t>datamanager</w:t>
            </w:r>
            <w:proofErr w:type="spellEnd"/>
            <w:r w:rsidRPr="004926B7">
              <w:rPr>
                <w:rFonts w:ascii="Verdana" w:hAnsi="Verdana"/>
                <w:bCs/>
                <w:szCs w:val="20"/>
                <w:lang w:val="en-US"/>
              </w:rPr>
              <w:t xml:space="preserve"> </w:t>
            </w:r>
            <w:proofErr w:type="spellStart"/>
            <w:r w:rsidRPr="004926B7">
              <w:rPr>
                <w:rFonts w:ascii="Verdana" w:hAnsi="Verdana"/>
                <w:bCs/>
                <w:szCs w:val="20"/>
                <w:lang w:val="en-US"/>
              </w:rPr>
              <w:t>Hebon</w:t>
            </w:r>
            <w:proofErr w:type="spellEnd"/>
            <w:r w:rsidR="00EB1666">
              <w:rPr>
                <w:rFonts w:ascii="Verdana" w:hAnsi="Verdana"/>
                <w:bCs/>
                <w:szCs w:val="20"/>
                <w:lang w:val="en-US"/>
              </w:rPr>
              <w:t xml:space="preserve"> en lid organizing committee 2019</w:t>
            </w:r>
            <w:r w:rsidRPr="004926B7">
              <w:rPr>
                <w:rFonts w:ascii="Verdana" w:hAnsi="Verdana"/>
                <w:bCs/>
                <w:szCs w:val="20"/>
                <w:lang w:val="en-US"/>
              </w:rPr>
              <w:t>)</w:t>
            </w:r>
            <w:r w:rsidR="007411E7" w:rsidRPr="004926B7">
              <w:rPr>
                <w:rFonts w:ascii="Verdana" w:hAnsi="Verdana"/>
                <w:bCs/>
                <w:szCs w:val="20"/>
                <w:lang w:val="en-US"/>
              </w:rPr>
              <w:t xml:space="preserve">, </w:t>
            </w:r>
            <w:hyperlink r:id="rId9" w:history="1">
              <w:r w:rsidR="009D304D" w:rsidRPr="004926B7">
                <w:rPr>
                  <w:rStyle w:val="Hyperlink"/>
                  <w:rFonts w:ascii="Verdana" w:hAnsi="Verdana"/>
                  <w:bCs/>
                  <w:szCs w:val="20"/>
                  <w:lang w:val="en-US"/>
                </w:rPr>
                <w:t>clinicalgenetics@nki.nl</w:t>
              </w:r>
            </w:hyperlink>
            <w:r w:rsidR="009D304D" w:rsidRPr="004926B7">
              <w:rPr>
                <w:rFonts w:ascii="Verdana" w:hAnsi="Verdana"/>
                <w:bCs/>
                <w:szCs w:val="20"/>
                <w:lang w:val="en-US"/>
              </w:rPr>
              <w:t xml:space="preserve"> </w:t>
            </w:r>
            <w:r w:rsidR="007411E7" w:rsidRPr="004926B7">
              <w:rPr>
                <w:rFonts w:ascii="Verdana" w:hAnsi="Verdana"/>
                <w:bCs/>
                <w:szCs w:val="20"/>
                <w:lang w:val="en-US"/>
              </w:rPr>
              <w:t xml:space="preserve"> </w:t>
            </w:r>
            <w:r w:rsidR="009D304D" w:rsidRPr="004926B7">
              <w:rPr>
                <w:rFonts w:ascii="Verdana" w:hAnsi="Verdana"/>
                <w:bCs/>
                <w:szCs w:val="20"/>
                <w:lang w:val="en-US"/>
              </w:rPr>
              <w:t xml:space="preserve"> </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Style w:val="Zwaar"/>
                <w:rFonts w:ascii="Verdana" w:hAnsi="Verdana"/>
                <w:b w:val="0"/>
                <w:lang w:eastAsia="nl-NL"/>
              </w:rPr>
            </w:pPr>
            <w:r w:rsidRPr="00FC03D6">
              <w:rPr>
                <w:rStyle w:val="Zwaar"/>
                <w:rFonts w:ascii="Verdana" w:hAnsi="Verdana"/>
                <w:b w:val="0"/>
              </w:rPr>
              <w:t>Wordt er inschrijfgeld voor de scholing gevraagd?</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Fonts w:ascii="Verdana" w:hAnsi="Verdana"/>
                <w:bCs/>
                <w:szCs w:val="20"/>
              </w:rPr>
            </w:pPr>
            <w:r w:rsidRPr="00FC03D6">
              <w:rPr>
                <w:rFonts w:ascii="Verdana" w:hAnsi="Verdana"/>
                <w:szCs w:val="20"/>
              </w:rPr>
              <w:t>Ja/</w:t>
            </w:r>
            <w:r w:rsidRPr="00FC03D6">
              <w:rPr>
                <w:rFonts w:ascii="Verdana" w:hAnsi="Verdana"/>
                <w:strike/>
                <w:szCs w:val="20"/>
              </w:rPr>
              <w:t>Nee</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Style w:val="Zwaar"/>
                <w:rFonts w:ascii="Verdana" w:hAnsi="Verdana"/>
                <w:b w:val="0"/>
                <w:lang w:eastAsia="nl-NL"/>
              </w:rPr>
            </w:pPr>
            <w:r w:rsidRPr="00FC03D6">
              <w:rPr>
                <w:rStyle w:val="Zwaar"/>
                <w:rFonts w:ascii="Verdana" w:hAnsi="Verdana"/>
                <w:b w:val="0"/>
              </w:rPr>
              <w:t xml:space="preserve">Standaard inschrijfgeld </w:t>
            </w:r>
            <w:r w:rsidRPr="00FC03D6">
              <w:rPr>
                <w:rFonts w:ascii="Verdana" w:hAnsi="Verdana"/>
                <w:b/>
                <w:bCs/>
              </w:rPr>
              <w:br/>
            </w:r>
            <w:r w:rsidRPr="00FC03D6">
              <w:rPr>
                <w:rStyle w:val="Zwaar"/>
                <w:rFonts w:ascii="Verdana" w:hAnsi="Verdana"/>
                <w:b w:val="0"/>
              </w:rPr>
              <w:t>per deelnemer (€)</w:t>
            </w:r>
          </w:p>
        </w:tc>
        <w:tc>
          <w:tcPr>
            <w:tcW w:w="5415" w:type="dxa"/>
            <w:tcBorders>
              <w:top w:val="dotted" w:sz="4" w:space="0" w:color="auto"/>
              <w:left w:val="dotted" w:sz="4" w:space="0" w:color="auto"/>
              <w:bottom w:val="dotted" w:sz="4" w:space="0" w:color="auto"/>
              <w:right w:val="dotted" w:sz="4" w:space="0" w:color="auto"/>
            </w:tcBorders>
          </w:tcPr>
          <w:p w:rsidR="009D304D" w:rsidRPr="009D304D" w:rsidRDefault="009D304D" w:rsidP="00193A09">
            <w:pPr>
              <w:rPr>
                <w:rFonts w:ascii="Verdana" w:hAnsi="Verdana"/>
                <w:b/>
                <w:bCs/>
                <w:szCs w:val="20"/>
              </w:rPr>
            </w:pPr>
            <w:r w:rsidRPr="009D304D">
              <w:rPr>
                <w:rFonts w:ascii="Verdana" w:hAnsi="Verdana"/>
                <w:b/>
                <w:bCs/>
                <w:szCs w:val="20"/>
              </w:rPr>
              <w:t>Normaal</w:t>
            </w:r>
            <w:r>
              <w:rPr>
                <w:rFonts w:ascii="Verdana" w:hAnsi="Verdana"/>
                <w:b/>
                <w:bCs/>
                <w:szCs w:val="20"/>
              </w:rPr>
              <w:t xml:space="preserve"> tarief</w:t>
            </w:r>
            <w:r w:rsidRPr="009D304D">
              <w:rPr>
                <w:rFonts w:ascii="Verdana" w:hAnsi="Verdana"/>
                <w:b/>
                <w:bCs/>
                <w:szCs w:val="20"/>
              </w:rPr>
              <w:t>:</w:t>
            </w:r>
          </w:p>
          <w:p w:rsidR="009D304D" w:rsidRPr="009D304D" w:rsidRDefault="009D304D" w:rsidP="009D304D">
            <w:pPr>
              <w:pStyle w:val="Lijstalinea"/>
              <w:numPr>
                <w:ilvl w:val="0"/>
                <w:numId w:val="5"/>
              </w:numPr>
              <w:rPr>
                <w:rFonts w:ascii="Verdana" w:hAnsi="Verdana"/>
                <w:bCs/>
                <w:szCs w:val="20"/>
                <w:u w:val="single"/>
              </w:rPr>
            </w:pPr>
            <w:r w:rsidRPr="009D304D">
              <w:rPr>
                <w:rFonts w:ascii="Verdana" w:hAnsi="Verdana"/>
                <w:bCs/>
                <w:szCs w:val="20"/>
                <w:u w:val="single"/>
              </w:rPr>
              <w:t>Early fee:</w:t>
            </w:r>
          </w:p>
          <w:p w:rsidR="009D304D" w:rsidRDefault="009D304D" w:rsidP="00193A09">
            <w:pPr>
              <w:rPr>
                <w:rFonts w:ascii="Verdana" w:hAnsi="Verdana"/>
                <w:bCs/>
                <w:szCs w:val="20"/>
              </w:rPr>
            </w:pPr>
            <w:r>
              <w:rPr>
                <w:rFonts w:ascii="Verdana" w:hAnsi="Verdana"/>
                <w:bCs/>
                <w:szCs w:val="20"/>
              </w:rPr>
              <w:t>1 dag: €</w:t>
            </w:r>
            <w:r w:rsidR="005E7523">
              <w:rPr>
                <w:rFonts w:ascii="Verdana" w:hAnsi="Verdana"/>
                <w:bCs/>
                <w:szCs w:val="20"/>
              </w:rPr>
              <w:t>200</w:t>
            </w:r>
          </w:p>
          <w:p w:rsidR="00193A09" w:rsidRDefault="009D304D" w:rsidP="009D304D">
            <w:pPr>
              <w:rPr>
                <w:rFonts w:ascii="Verdana" w:hAnsi="Verdana"/>
                <w:bCs/>
                <w:szCs w:val="20"/>
              </w:rPr>
            </w:pPr>
            <w:r>
              <w:rPr>
                <w:rFonts w:ascii="Verdana" w:hAnsi="Verdana"/>
                <w:bCs/>
                <w:szCs w:val="20"/>
              </w:rPr>
              <w:t xml:space="preserve">2 dagen: </w:t>
            </w:r>
            <w:r w:rsidR="00770A35" w:rsidRPr="00FC03D6">
              <w:rPr>
                <w:rFonts w:ascii="Verdana" w:hAnsi="Verdana"/>
                <w:bCs/>
                <w:szCs w:val="20"/>
              </w:rPr>
              <w:t>€</w:t>
            </w:r>
            <w:r>
              <w:rPr>
                <w:rFonts w:ascii="Verdana" w:hAnsi="Verdana"/>
                <w:bCs/>
                <w:szCs w:val="20"/>
              </w:rPr>
              <w:t>350</w:t>
            </w:r>
          </w:p>
          <w:p w:rsidR="009D304D" w:rsidRPr="009D304D" w:rsidRDefault="009D304D" w:rsidP="009D304D">
            <w:pPr>
              <w:pStyle w:val="Lijstalinea"/>
              <w:numPr>
                <w:ilvl w:val="0"/>
                <w:numId w:val="5"/>
              </w:numPr>
              <w:rPr>
                <w:rFonts w:ascii="Verdana" w:hAnsi="Verdana"/>
                <w:bCs/>
                <w:szCs w:val="20"/>
                <w:u w:val="single"/>
              </w:rPr>
            </w:pPr>
            <w:r w:rsidRPr="009D304D">
              <w:rPr>
                <w:rFonts w:ascii="Verdana" w:hAnsi="Verdana"/>
                <w:bCs/>
                <w:szCs w:val="20"/>
                <w:u w:val="single"/>
              </w:rPr>
              <w:t>Standaard</w:t>
            </w:r>
            <w:r w:rsidR="00741463">
              <w:rPr>
                <w:rFonts w:ascii="Verdana" w:hAnsi="Verdana"/>
                <w:bCs/>
                <w:szCs w:val="20"/>
                <w:u w:val="single"/>
              </w:rPr>
              <w:t xml:space="preserve"> fee</w:t>
            </w:r>
            <w:r w:rsidRPr="009D304D">
              <w:rPr>
                <w:rFonts w:ascii="Verdana" w:hAnsi="Verdana"/>
                <w:bCs/>
                <w:szCs w:val="20"/>
                <w:u w:val="single"/>
              </w:rPr>
              <w:t>:</w:t>
            </w:r>
          </w:p>
          <w:p w:rsidR="009D304D" w:rsidRDefault="009D304D" w:rsidP="009D304D">
            <w:pPr>
              <w:rPr>
                <w:rFonts w:ascii="Verdana" w:hAnsi="Verdana"/>
                <w:bCs/>
                <w:szCs w:val="20"/>
              </w:rPr>
            </w:pPr>
            <w:r>
              <w:rPr>
                <w:rFonts w:ascii="Verdana" w:hAnsi="Verdana"/>
                <w:bCs/>
                <w:szCs w:val="20"/>
              </w:rPr>
              <w:t>1 dag: €2</w:t>
            </w:r>
            <w:r w:rsidR="005E7523">
              <w:rPr>
                <w:rFonts w:ascii="Verdana" w:hAnsi="Verdana"/>
                <w:bCs/>
                <w:szCs w:val="20"/>
              </w:rPr>
              <w:t>25</w:t>
            </w:r>
          </w:p>
          <w:p w:rsidR="009D304D" w:rsidRDefault="009D304D" w:rsidP="009D304D">
            <w:pPr>
              <w:rPr>
                <w:rFonts w:ascii="Verdana" w:hAnsi="Verdana"/>
                <w:bCs/>
                <w:szCs w:val="20"/>
              </w:rPr>
            </w:pPr>
            <w:r>
              <w:rPr>
                <w:rFonts w:ascii="Verdana" w:hAnsi="Verdana"/>
                <w:bCs/>
                <w:szCs w:val="20"/>
              </w:rPr>
              <w:t xml:space="preserve">2 dagen: </w:t>
            </w:r>
            <w:r w:rsidRPr="00FC03D6">
              <w:rPr>
                <w:rFonts w:ascii="Verdana" w:hAnsi="Verdana"/>
                <w:bCs/>
                <w:szCs w:val="20"/>
              </w:rPr>
              <w:t>€</w:t>
            </w:r>
            <w:r>
              <w:rPr>
                <w:rFonts w:ascii="Verdana" w:hAnsi="Verdana"/>
                <w:bCs/>
                <w:szCs w:val="20"/>
              </w:rPr>
              <w:t>400</w:t>
            </w:r>
          </w:p>
          <w:p w:rsidR="009D304D" w:rsidRPr="009D304D" w:rsidRDefault="009D304D" w:rsidP="009D304D">
            <w:pPr>
              <w:rPr>
                <w:rFonts w:ascii="Verdana" w:hAnsi="Verdana"/>
                <w:b/>
                <w:bCs/>
                <w:szCs w:val="20"/>
              </w:rPr>
            </w:pPr>
            <w:r w:rsidRPr="009D304D">
              <w:rPr>
                <w:rFonts w:ascii="Verdana" w:hAnsi="Verdana"/>
                <w:b/>
                <w:bCs/>
                <w:szCs w:val="20"/>
              </w:rPr>
              <w:lastRenderedPageBreak/>
              <w:t>Gereduceerd tarief (studenten et cetera (nog nader bepalen)):</w:t>
            </w:r>
          </w:p>
          <w:p w:rsidR="009D304D" w:rsidRPr="009D304D" w:rsidRDefault="009D304D" w:rsidP="009D304D">
            <w:pPr>
              <w:pStyle w:val="Lijstalinea"/>
              <w:numPr>
                <w:ilvl w:val="0"/>
                <w:numId w:val="5"/>
              </w:numPr>
              <w:rPr>
                <w:rFonts w:ascii="Verdana" w:hAnsi="Verdana"/>
                <w:bCs/>
                <w:szCs w:val="20"/>
                <w:u w:val="single"/>
              </w:rPr>
            </w:pPr>
            <w:r w:rsidRPr="009D304D">
              <w:rPr>
                <w:rFonts w:ascii="Verdana" w:hAnsi="Verdana"/>
                <w:bCs/>
                <w:szCs w:val="20"/>
                <w:u w:val="single"/>
              </w:rPr>
              <w:t>Early fee:</w:t>
            </w:r>
          </w:p>
          <w:p w:rsidR="009D304D" w:rsidRDefault="009D304D" w:rsidP="009D304D">
            <w:pPr>
              <w:rPr>
                <w:rFonts w:ascii="Verdana" w:hAnsi="Verdana"/>
                <w:bCs/>
                <w:szCs w:val="20"/>
              </w:rPr>
            </w:pPr>
            <w:r>
              <w:rPr>
                <w:rFonts w:ascii="Verdana" w:hAnsi="Verdana"/>
                <w:bCs/>
                <w:szCs w:val="20"/>
              </w:rPr>
              <w:t>1 dag: €1</w:t>
            </w:r>
            <w:r w:rsidR="005E7523">
              <w:rPr>
                <w:rFonts w:ascii="Verdana" w:hAnsi="Verdana"/>
                <w:bCs/>
                <w:szCs w:val="20"/>
              </w:rPr>
              <w:t>00</w:t>
            </w:r>
          </w:p>
          <w:p w:rsidR="009D304D" w:rsidRDefault="009D304D" w:rsidP="009D304D">
            <w:pPr>
              <w:rPr>
                <w:rFonts w:ascii="Verdana" w:hAnsi="Verdana"/>
                <w:bCs/>
                <w:szCs w:val="20"/>
              </w:rPr>
            </w:pPr>
            <w:r>
              <w:rPr>
                <w:rFonts w:ascii="Verdana" w:hAnsi="Verdana"/>
                <w:bCs/>
                <w:szCs w:val="20"/>
              </w:rPr>
              <w:t xml:space="preserve">2 dagen: </w:t>
            </w:r>
            <w:r w:rsidRPr="00FC03D6">
              <w:rPr>
                <w:rFonts w:ascii="Verdana" w:hAnsi="Verdana"/>
                <w:bCs/>
                <w:szCs w:val="20"/>
              </w:rPr>
              <w:t>€</w:t>
            </w:r>
            <w:r>
              <w:rPr>
                <w:rFonts w:ascii="Verdana" w:hAnsi="Verdana"/>
                <w:bCs/>
                <w:szCs w:val="20"/>
              </w:rPr>
              <w:t>175</w:t>
            </w:r>
          </w:p>
          <w:p w:rsidR="009D304D" w:rsidRPr="009D304D" w:rsidRDefault="009D304D" w:rsidP="009D304D">
            <w:pPr>
              <w:pStyle w:val="Lijstalinea"/>
              <w:numPr>
                <w:ilvl w:val="0"/>
                <w:numId w:val="5"/>
              </w:numPr>
              <w:rPr>
                <w:rFonts w:ascii="Verdana" w:hAnsi="Verdana"/>
                <w:bCs/>
                <w:szCs w:val="20"/>
                <w:u w:val="single"/>
              </w:rPr>
            </w:pPr>
            <w:r w:rsidRPr="009D304D">
              <w:rPr>
                <w:rFonts w:ascii="Verdana" w:hAnsi="Verdana"/>
                <w:bCs/>
                <w:szCs w:val="20"/>
                <w:u w:val="single"/>
              </w:rPr>
              <w:t>Standaard</w:t>
            </w:r>
            <w:r w:rsidR="00741463">
              <w:rPr>
                <w:rFonts w:ascii="Verdana" w:hAnsi="Verdana"/>
                <w:bCs/>
                <w:szCs w:val="20"/>
                <w:u w:val="single"/>
              </w:rPr>
              <w:t xml:space="preserve"> fee</w:t>
            </w:r>
            <w:r w:rsidRPr="009D304D">
              <w:rPr>
                <w:rFonts w:ascii="Verdana" w:hAnsi="Verdana"/>
                <w:bCs/>
                <w:szCs w:val="20"/>
                <w:u w:val="single"/>
              </w:rPr>
              <w:t>:</w:t>
            </w:r>
          </w:p>
          <w:p w:rsidR="009D304D" w:rsidRDefault="009D304D" w:rsidP="009D304D">
            <w:pPr>
              <w:rPr>
                <w:rFonts w:ascii="Verdana" w:hAnsi="Verdana"/>
                <w:bCs/>
                <w:szCs w:val="20"/>
              </w:rPr>
            </w:pPr>
            <w:r>
              <w:rPr>
                <w:rFonts w:ascii="Verdana" w:hAnsi="Verdana"/>
                <w:bCs/>
                <w:szCs w:val="20"/>
              </w:rPr>
              <w:t>1 dag: €</w:t>
            </w:r>
            <w:r w:rsidR="005E7523">
              <w:rPr>
                <w:rFonts w:ascii="Verdana" w:hAnsi="Verdana"/>
                <w:bCs/>
                <w:szCs w:val="20"/>
              </w:rPr>
              <w:t>125</w:t>
            </w:r>
          </w:p>
          <w:p w:rsidR="009D304D" w:rsidRPr="009D304D" w:rsidRDefault="009D304D" w:rsidP="005E7523">
            <w:pPr>
              <w:rPr>
                <w:rFonts w:ascii="Verdana" w:hAnsi="Verdana"/>
                <w:bCs/>
                <w:szCs w:val="20"/>
              </w:rPr>
            </w:pPr>
            <w:r>
              <w:rPr>
                <w:rFonts w:ascii="Verdana" w:hAnsi="Verdana"/>
                <w:bCs/>
                <w:szCs w:val="20"/>
              </w:rPr>
              <w:t xml:space="preserve">2 dagen: </w:t>
            </w:r>
            <w:r w:rsidRPr="00FC03D6">
              <w:rPr>
                <w:rFonts w:ascii="Verdana" w:hAnsi="Verdana"/>
                <w:bCs/>
                <w:szCs w:val="20"/>
              </w:rPr>
              <w:t>€</w:t>
            </w:r>
            <w:r w:rsidR="005E7523">
              <w:rPr>
                <w:rFonts w:ascii="Verdana" w:hAnsi="Verdana"/>
                <w:bCs/>
                <w:szCs w:val="20"/>
              </w:rPr>
              <w:t>200</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Fonts w:ascii="Verdana" w:hAnsi="Verdana"/>
                <w:bCs/>
                <w:szCs w:val="20"/>
              </w:rPr>
            </w:pPr>
            <w:r w:rsidRPr="00FC03D6">
              <w:rPr>
                <w:rFonts w:ascii="Verdana" w:hAnsi="Verdana"/>
                <w:bCs/>
                <w:szCs w:val="20"/>
              </w:rPr>
              <w:lastRenderedPageBreak/>
              <w:t>Omschrijving &amp; Leerdoelen</w:t>
            </w:r>
          </w:p>
        </w:tc>
        <w:tc>
          <w:tcPr>
            <w:tcW w:w="5415" w:type="dxa"/>
            <w:tcBorders>
              <w:top w:val="dotted" w:sz="4" w:space="0" w:color="auto"/>
              <w:left w:val="dotted" w:sz="4" w:space="0" w:color="auto"/>
              <w:bottom w:val="dotted" w:sz="4" w:space="0" w:color="auto"/>
              <w:right w:val="dotted" w:sz="4" w:space="0" w:color="auto"/>
            </w:tcBorders>
          </w:tcPr>
          <w:p w:rsidR="004926B7" w:rsidRPr="004926B7" w:rsidRDefault="004926B7" w:rsidP="00741463">
            <w:pPr>
              <w:pStyle w:val="Normaalweb"/>
              <w:rPr>
                <w:rFonts w:ascii="Verdana" w:hAnsi="Verdana"/>
                <w:i/>
                <w:sz w:val="22"/>
                <w:szCs w:val="22"/>
              </w:rPr>
            </w:pPr>
            <w:r w:rsidRPr="004926B7">
              <w:rPr>
                <w:rFonts w:ascii="Verdana" w:hAnsi="Verdana"/>
                <w:bCs/>
                <w:sz w:val="22"/>
                <w:szCs w:val="22"/>
              </w:rPr>
              <w:t xml:space="preserve">Op 7 en 8 november zullen onderzoeken worden gepresenteerd die betrekking hebben op vraagstukken rondom erfelijke borst- en ovariumkanker. Het doel is om elkaar te informeren over de onderzoeken en te netwerken met (internationale) collega’s. Zie meer informatie op de </w:t>
            </w:r>
            <w:hyperlink r:id="rId10" w:history="1">
              <w:r w:rsidRPr="004926B7">
                <w:rPr>
                  <w:rStyle w:val="Hyperlink"/>
                  <w:rFonts w:ascii="Verdana" w:hAnsi="Verdana"/>
                  <w:bCs/>
                  <w:sz w:val="22"/>
                  <w:szCs w:val="22"/>
                </w:rPr>
                <w:t>website</w:t>
              </w:r>
            </w:hyperlink>
            <w:r w:rsidRPr="004926B7">
              <w:rPr>
                <w:rFonts w:ascii="Verdana" w:hAnsi="Verdana"/>
                <w:bCs/>
                <w:sz w:val="22"/>
                <w:szCs w:val="22"/>
              </w:rPr>
              <w:t>.</w:t>
            </w:r>
            <w:r w:rsidRPr="004926B7">
              <w:rPr>
                <w:rFonts w:ascii="Verdana" w:hAnsi="Verdana"/>
                <w:i/>
                <w:sz w:val="22"/>
                <w:szCs w:val="22"/>
              </w:rPr>
              <w:t xml:space="preserve"> </w:t>
            </w:r>
          </w:p>
          <w:p w:rsidR="00741463" w:rsidRPr="004926B7" w:rsidRDefault="00741463" w:rsidP="00741463">
            <w:pPr>
              <w:pStyle w:val="Normaalweb"/>
              <w:rPr>
                <w:rFonts w:ascii="Verdana" w:hAnsi="Verdana"/>
                <w:i/>
                <w:sz w:val="22"/>
                <w:szCs w:val="22"/>
                <w:lang w:val="en-US"/>
              </w:rPr>
            </w:pPr>
            <w:r w:rsidRPr="004926B7">
              <w:rPr>
                <w:rFonts w:ascii="Verdana" w:hAnsi="Verdana"/>
                <w:i/>
                <w:sz w:val="22"/>
                <w:szCs w:val="22"/>
                <w:lang w:val="en-US"/>
              </w:rPr>
              <w:t>“The clinical genetic landscape is shifting. Novel cancer variants have been detected. Mainstreaming is upcoming. Tools are entering the clinic. Life-style is becoming a topic in the counseling. Commercial companies are offering genetic tests.</w:t>
            </w:r>
          </w:p>
          <w:p w:rsidR="00741463" w:rsidRPr="004926B7" w:rsidRDefault="00741463" w:rsidP="00741463">
            <w:pPr>
              <w:pStyle w:val="Normaalweb"/>
              <w:rPr>
                <w:rFonts w:ascii="Verdana" w:hAnsi="Verdana"/>
                <w:i/>
                <w:sz w:val="22"/>
                <w:szCs w:val="22"/>
                <w:lang w:val="en-US"/>
              </w:rPr>
            </w:pPr>
            <w:r w:rsidRPr="004926B7">
              <w:rPr>
                <w:rFonts w:ascii="Verdana" w:hAnsi="Verdana"/>
                <w:i/>
                <w:sz w:val="22"/>
                <w:szCs w:val="22"/>
                <w:lang w:val="en-US"/>
              </w:rPr>
              <w:t>These novel developments and challenges will be discussed in this joint international meeting of HEBON (HEreditary Breast and Ovarian cancer in the Netherlands), IMPAHC (International Meeting of Psychosocial Aspects of Hereditary Cancer) and the Dutch Cancer Group (WKO) of the Dutch Clinical Genetics Society (VKGN).</w:t>
            </w:r>
          </w:p>
          <w:p w:rsidR="004926B7" w:rsidRPr="004926B7" w:rsidRDefault="004926B7" w:rsidP="004926B7">
            <w:pPr>
              <w:pStyle w:val="Normaalweb"/>
              <w:rPr>
                <w:rFonts w:ascii="Verdana" w:hAnsi="Verdana"/>
                <w:i/>
                <w:sz w:val="22"/>
                <w:szCs w:val="22"/>
                <w:lang w:val="en-US"/>
              </w:rPr>
            </w:pPr>
            <w:r w:rsidRPr="004926B7">
              <w:rPr>
                <w:rStyle w:val="Zwaar"/>
                <w:rFonts w:ascii="Verdana" w:hAnsi="Verdana"/>
                <w:i/>
                <w:sz w:val="22"/>
                <w:szCs w:val="22"/>
                <w:lang w:val="en-US"/>
              </w:rPr>
              <w:t>Topics </w:t>
            </w:r>
            <w:r w:rsidRPr="004926B7">
              <w:rPr>
                <w:rFonts w:ascii="Verdana" w:hAnsi="Verdana"/>
                <w:i/>
                <w:sz w:val="22"/>
                <w:szCs w:val="22"/>
                <w:lang w:val="en-US"/>
              </w:rPr>
              <w:t xml:space="preserve"> of the Joint Meeting 2019 will include:</w:t>
            </w:r>
          </w:p>
          <w:p w:rsidR="00193A09" w:rsidRPr="00FC03D6" w:rsidRDefault="004926B7" w:rsidP="004926B7">
            <w:pPr>
              <w:pStyle w:val="Normaalweb"/>
              <w:rPr>
                <w:rFonts w:ascii="Verdana" w:hAnsi="Verdana"/>
                <w:bCs/>
                <w:szCs w:val="20"/>
              </w:rPr>
            </w:pPr>
            <w:r w:rsidRPr="004926B7">
              <w:rPr>
                <w:rFonts w:ascii="Verdana" w:hAnsi="Verdana"/>
                <w:i/>
                <w:sz w:val="22"/>
                <w:szCs w:val="22"/>
                <w:lang w:val="en-US"/>
              </w:rPr>
              <w:t>* Feasibility of mainstreaming</w:t>
            </w:r>
            <w:r w:rsidRPr="004926B7">
              <w:rPr>
                <w:rFonts w:ascii="Verdana" w:hAnsi="Verdana"/>
                <w:i/>
                <w:sz w:val="22"/>
                <w:szCs w:val="22"/>
                <w:lang w:val="en-US"/>
              </w:rPr>
              <w:br/>
              <w:t>* Psychosocial tool to support genetic counseling</w:t>
            </w:r>
            <w:r w:rsidRPr="004926B7">
              <w:rPr>
                <w:rFonts w:ascii="Verdana" w:hAnsi="Verdana"/>
                <w:i/>
                <w:sz w:val="22"/>
                <w:szCs w:val="22"/>
                <w:lang w:val="en-US"/>
              </w:rPr>
              <w:br/>
              <w:t>* Polygenic risk scores</w:t>
            </w:r>
            <w:r w:rsidRPr="004926B7">
              <w:rPr>
                <w:rFonts w:ascii="Verdana" w:hAnsi="Verdana"/>
                <w:i/>
                <w:sz w:val="22"/>
                <w:szCs w:val="22"/>
                <w:lang w:val="en-US"/>
              </w:rPr>
              <w:br/>
              <w:t>* How to inform relatives</w:t>
            </w:r>
            <w:r w:rsidRPr="004926B7">
              <w:rPr>
                <w:rFonts w:ascii="Verdana" w:hAnsi="Verdana"/>
                <w:i/>
                <w:sz w:val="22"/>
                <w:szCs w:val="22"/>
                <w:lang w:val="en-US"/>
              </w:rPr>
              <w:br/>
              <w:t>* Panel testing or not?</w:t>
            </w:r>
            <w:r w:rsidRPr="004926B7">
              <w:rPr>
                <w:rFonts w:ascii="Verdana" w:hAnsi="Verdana"/>
                <w:i/>
                <w:sz w:val="22"/>
                <w:szCs w:val="22"/>
                <w:lang w:val="en-US"/>
              </w:rPr>
              <w:br/>
              <w:t>* Family issues</w:t>
            </w:r>
            <w:r w:rsidRPr="004926B7">
              <w:rPr>
                <w:rFonts w:ascii="Verdana" w:hAnsi="Verdana"/>
                <w:i/>
                <w:sz w:val="22"/>
                <w:szCs w:val="22"/>
                <w:lang w:val="en-US"/>
              </w:rPr>
              <w:br/>
              <w:t>* Health literacy</w:t>
            </w:r>
            <w:r w:rsidRPr="004926B7">
              <w:rPr>
                <w:rFonts w:ascii="Verdana" w:hAnsi="Verdana"/>
                <w:i/>
                <w:sz w:val="22"/>
                <w:szCs w:val="22"/>
                <w:lang w:val="en-US"/>
              </w:rPr>
              <w:br/>
              <w:t>* Direct to consumer testing”</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Fonts w:ascii="Verdana" w:hAnsi="Verdana"/>
                <w:bCs/>
                <w:szCs w:val="20"/>
              </w:rPr>
            </w:pPr>
            <w:r w:rsidRPr="00FC03D6">
              <w:rPr>
                <w:rFonts w:ascii="Verdana" w:hAnsi="Verdana"/>
                <w:bCs/>
                <w:szCs w:val="20"/>
              </w:rPr>
              <w:t>Beoogd aantal deelnemers</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5751B7" w:rsidP="006E6200">
            <w:pPr>
              <w:spacing w:before="100" w:beforeAutospacing="1" w:after="100" w:afterAutospacing="1" w:line="330" w:lineRule="atLeast"/>
              <w:rPr>
                <w:rFonts w:ascii="Verdana" w:hAnsi="Verdana" w:cs="Times New Roman"/>
                <w:szCs w:val="20"/>
              </w:rPr>
            </w:pPr>
            <w:r w:rsidRPr="00FC03D6">
              <w:rPr>
                <w:rFonts w:ascii="Verdana" w:hAnsi="Verdana" w:cs="Times New Roman"/>
                <w:szCs w:val="20"/>
              </w:rPr>
              <w:t>±</w:t>
            </w:r>
            <w:r w:rsidR="006E6200">
              <w:rPr>
                <w:rFonts w:ascii="Verdana" w:hAnsi="Verdana" w:cs="Times New Roman"/>
                <w:szCs w:val="20"/>
              </w:rPr>
              <w:t>200-250</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Fonts w:ascii="Verdana" w:hAnsi="Verdana"/>
                <w:bCs/>
                <w:szCs w:val="20"/>
              </w:rPr>
            </w:pPr>
            <w:r w:rsidRPr="00FC03D6">
              <w:rPr>
                <w:rFonts w:ascii="Verdana" w:hAnsi="Verdana"/>
                <w:bCs/>
                <w:szCs w:val="20"/>
              </w:rPr>
              <w:t xml:space="preserve">Akkoord met </w:t>
            </w:r>
            <w:hyperlink r:id="rId11" w:history="1">
              <w:r w:rsidRPr="00FC03D6">
                <w:rPr>
                  <w:rStyle w:val="Hyperlink"/>
                  <w:rFonts w:ascii="Verdana" w:hAnsi="Verdana"/>
                  <w:bCs/>
                  <w:color w:val="auto"/>
                  <w:szCs w:val="20"/>
                </w:rPr>
                <w:t xml:space="preserve">Algemene Voorwaarden bij aanvraag tot </w:t>
              </w:r>
              <w:r w:rsidRPr="00FC03D6">
                <w:rPr>
                  <w:rStyle w:val="Hyperlink"/>
                  <w:rFonts w:ascii="Verdana" w:hAnsi="Verdana"/>
                  <w:bCs/>
                  <w:color w:val="auto"/>
                  <w:szCs w:val="20"/>
                </w:rPr>
                <w:lastRenderedPageBreak/>
                <w:t>accreditatie van nascholing van het Accreditatie Overleg</w:t>
              </w:r>
            </w:hyperlink>
          </w:p>
        </w:tc>
        <w:tc>
          <w:tcPr>
            <w:tcW w:w="5415"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Fonts w:ascii="Verdana" w:hAnsi="Verdana"/>
                <w:bCs/>
                <w:szCs w:val="20"/>
              </w:rPr>
            </w:pPr>
            <w:r w:rsidRPr="00FC03D6">
              <w:rPr>
                <w:rFonts w:ascii="Verdana" w:hAnsi="Verdana"/>
                <w:bCs/>
                <w:szCs w:val="20"/>
              </w:rPr>
              <w:lastRenderedPageBreak/>
              <w:t>Ja/</w:t>
            </w:r>
            <w:r w:rsidRPr="00FC03D6">
              <w:rPr>
                <w:rFonts w:ascii="Verdana" w:hAnsi="Verdana"/>
                <w:bCs/>
                <w:strike/>
                <w:szCs w:val="20"/>
              </w:rPr>
              <w:t>Nee</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Fonts w:ascii="Verdana" w:hAnsi="Verdana"/>
                <w:bCs/>
                <w:szCs w:val="20"/>
              </w:rPr>
            </w:pPr>
            <w:r w:rsidRPr="00FC03D6">
              <w:rPr>
                <w:rFonts w:ascii="Verdana" w:hAnsi="Verdana"/>
                <w:bCs/>
                <w:szCs w:val="20"/>
              </w:rPr>
              <w:t>Programma met tijdsindeling</w:t>
            </w:r>
          </w:p>
        </w:tc>
        <w:tc>
          <w:tcPr>
            <w:tcW w:w="5415" w:type="dxa"/>
            <w:tcBorders>
              <w:top w:val="dotted" w:sz="4" w:space="0" w:color="auto"/>
              <w:left w:val="dotted" w:sz="4" w:space="0" w:color="auto"/>
              <w:bottom w:val="dotted" w:sz="4" w:space="0" w:color="auto"/>
              <w:right w:val="dotted" w:sz="4" w:space="0" w:color="auto"/>
            </w:tcBorders>
            <w:hideMark/>
          </w:tcPr>
          <w:p w:rsidR="00193A09" w:rsidRPr="00FC03D6" w:rsidRDefault="0034205E" w:rsidP="005E7523">
            <w:pPr>
              <w:rPr>
                <w:rFonts w:ascii="Verdana" w:hAnsi="Verdana"/>
                <w:bCs/>
                <w:szCs w:val="20"/>
              </w:rPr>
            </w:pPr>
            <w:r w:rsidRPr="00FC03D6">
              <w:rPr>
                <w:rFonts w:ascii="Verdana" w:hAnsi="Verdana"/>
                <w:szCs w:val="20"/>
              </w:rPr>
              <w:t xml:space="preserve">Zal later opgestuurd worden, zodra </w:t>
            </w:r>
            <w:r w:rsidR="00F4078B" w:rsidRPr="00FC03D6">
              <w:rPr>
                <w:rFonts w:ascii="Verdana" w:hAnsi="Verdana"/>
                <w:szCs w:val="20"/>
              </w:rPr>
              <w:t xml:space="preserve">het </w:t>
            </w:r>
            <w:r w:rsidRPr="00FC03D6">
              <w:rPr>
                <w:rFonts w:ascii="Verdana" w:hAnsi="Verdana"/>
                <w:szCs w:val="20"/>
              </w:rPr>
              <w:t>programma bekend is</w:t>
            </w:r>
            <w:r w:rsidR="005751B7" w:rsidRPr="00FC03D6">
              <w:rPr>
                <w:rFonts w:ascii="Verdana" w:hAnsi="Verdana"/>
                <w:szCs w:val="20"/>
              </w:rPr>
              <w:t xml:space="preserve"> (</w:t>
            </w:r>
            <w:r w:rsidR="005E7523">
              <w:rPr>
                <w:rFonts w:ascii="Verdana" w:hAnsi="Verdana"/>
                <w:szCs w:val="20"/>
              </w:rPr>
              <w:t>zomer 2019</w:t>
            </w:r>
            <w:r w:rsidR="005751B7" w:rsidRPr="00FC03D6">
              <w:rPr>
                <w:rFonts w:ascii="Verdana" w:hAnsi="Verdana"/>
                <w:szCs w:val="20"/>
              </w:rPr>
              <w:t>)</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Fonts w:ascii="Verdana" w:hAnsi="Verdana"/>
                <w:bCs/>
                <w:szCs w:val="20"/>
              </w:rPr>
            </w:pPr>
            <w:r w:rsidRPr="00FC03D6">
              <w:rPr>
                <w:rFonts w:ascii="Verdana" w:hAnsi="Verdana"/>
                <w:bCs/>
                <w:szCs w:val="20"/>
              </w:rPr>
              <w:t>Is deze nascholing eerder geaccrediteerd? Zo ja, welke ID nummers?</w:t>
            </w:r>
          </w:p>
        </w:tc>
        <w:tc>
          <w:tcPr>
            <w:tcW w:w="5415" w:type="dxa"/>
            <w:tcBorders>
              <w:top w:val="dotted" w:sz="4" w:space="0" w:color="auto"/>
              <w:left w:val="dotted" w:sz="4" w:space="0" w:color="auto"/>
              <w:bottom w:val="dotted" w:sz="4" w:space="0" w:color="auto"/>
              <w:right w:val="dotted" w:sz="4" w:space="0" w:color="auto"/>
            </w:tcBorders>
          </w:tcPr>
          <w:p w:rsidR="00EB1666" w:rsidRDefault="006E6200" w:rsidP="00F24E3B">
            <w:pPr>
              <w:rPr>
                <w:rFonts w:ascii="Verdana" w:hAnsi="Verdana"/>
                <w:szCs w:val="20"/>
              </w:rPr>
            </w:pPr>
            <w:r>
              <w:rPr>
                <w:rFonts w:ascii="Verdana" w:hAnsi="Verdana"/>
                <w:szCs w:val="20"/>
              </w:rPr>
              <w:t>Deze meeting is een samenwerking tussen drie partijen</w:t>
            </w:r>
            <w:r w:rsidR="00EB1666">
              <w:rPr>
                <w:rFonts w:ascii="Verdana" w:hAnsi="Verdana"/>
                <w:szCs w:val="20"/>
              </w:rPr>
              <w:t xml:space="preserve">: Hebon, IMPAHC en </w:t>
            </w:r>
            <w:r w:rsidR="005C7BD9">
              <w:rPr>
                <w:rFonts w:ascii="Verdana" w:hAnsi="Verdana"/>
                <w:szCs w:val="20"/>
              </w:rPr>
              <w:t>VKGN</w:t>
            </w:r>
            <w:r w:rsidR="00EB1666">
              <w:rPr>
                <w:rFonts w:ascii="Verdana" w:hAnsi="Verdana"/>
                <w:szCs w:val="20"/>
              </w:rPr>
              <w:t>.</w:t>
            </w:r>
          </w:p>
          <w:p w:rsidR="00193A09" w:rsidRPr="00FC03D6" w:rsidRDefault="00EB1666" w:rsidP="00EB1666">
            <w:pPr>
              <w:rPr>
                <w:rFonts w:ascii="Verdana" w:hAnsi="Verdana"/>
              </w:rPr>
            </w:pPr>
            <w:r>
              <w:rPr>
                <w:rFonts w:ascii="Verdana" w:hAnsi="Verdana"/>
                <w:szCs w:val="20"/>
              </w:rPr>
              <w:t xml:space="preserve">Hebon is al meerdere jaren geaccrediteerd </w:t>
            </w:r>
            <w:r w:rsidRPr="00EB1666">
              <w:rPr>
                <w:rFonts w:ascii="Verdana" w:hAnsi="Verdana"/>
                <w:i/>
                <w:szCs w:val="20"/>
              </w:rPr>
              <w:t xml:space="preserve">(voor 5 accreditatiepunten per keer: </w:t>
            </w:r>
            <w:r w:rsidRPr="00EB1666">
              <w:rPr>
                <w:rFonts w:ascii="Verdana" w:hAnsi="Verdana"/>
                <w:i/>
              </w:rPr>
              <w:t xml:space="preserve">ID 296735 (2018), </w:t>
            </w:r>
            <w:r w:rsidRPr="00EB1666">
              <w:rPr>
                <w:rFonts w:ascii="Verdana" w:hAnsi="Verdana"/>
                <w:i/>
                <w:szCs w:val="20"/>
              </w:rPr>
              <w:t xml:space="preserve">ID </w:t>
            </w:r>
            <w:r w:rsidRPr="00EB1666">
              <w:rPr>
                <w:rFonts w:ascii="Verdana" w:hAnsi="Verdana"/>
                <w:i/>
              </w:rPr>
              <w:t>296735</w:t>
            </w:r>
            <w:r w:rsidRPr="00EB1666">
              <w:rPr>
                <w:rFonts w:ascii="Verdana" w:hAnsi="Verdana"/>
                <w:i/>
                <w:szCs w:val="20"/>
              </w:rPr>
              <w:t xml:space="preserve"> (2017), ID 262977 (2016), </w:t>
            </w:r>
            <w:r w:rsidRPr="00EB1666">
              <w:rPr>
                <w:rFonts w:ascii="Verdana" w:hAnsi="Verdana"/>
                <w:i/>
              </w:rPr>
              <w:t>ID 235696 (2015) en ID 175634 (2014))</w:t>
            </w:r>
            <w:r>
              <w:rPr>
                <w:rFonts w:ascii="Verdana" w:hAnsi="Verdana"/>
                <w:szCs w:val="20"/>
              </w:rPr>
              <w:t>, van de andere partijen of andere eerdere gezamenlijke meetings is het ID nummer niet</w:t>
            </w:r>
            <w:r w:rsidR="005C7BD9">
              <w:rPr>
                <w:rFonts w:ascii="Verdana" w:hAnsi="Verdana"/>
                <w:szCs w:val="20"/>
              </w:rPr>
              <w:t xml:space="preserve"> bij mij</w:t>
            </w:r>
            <w:r>
              <w:rPr>
                <w:rFonts w:ascii="Verdana" w:hAnsi="Verdana"/>
                <w:szCs w:val="20"/>
              </w:rPr>
              <w:t xml:space="preserve"> bekend.</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Fonts w:ascii="Verdana" w:hAnsi="Verdana"/>
                <w:bCs/>
                <w:szCs w:val="20"/>
              </w:rPr>
            </w:pPr>
            <w:r w:rsidRPr="00FC03D6">
              <w:rPr>
                <w:rStyle w:val="Zwaar"/>
                <w:rFonts w:ascii="Verdana" w:hAnsi="Verdana"/>
                <w:b w:val="0"/>
              </w:rPr>
              <w:t>Ik verklaar dat alle sprekers van deze nascholing de disclosure sheet tonen voordat zij aan de inhoudelijke presentatie beginnen.</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Fonts w:ascii="Verdana" w:hAnsi="Verdana"/>
                <w:bCs/>
                <w:szCs w:val="20"/>
              </w:rPr>
            </w:pPr>
            <w:r w:rsidRPr="00FC03D6">
              <w:rPr>
                <w:rFonts w:ascii="Verdana" w:hAnsi="Verdana"/>
                <w:bCs/>
                <w:szCs w:val="20"/>
              </w:rPr>
              <w:t>Ja/</w:t>
            </w:r>
            <w:r w:rsidRPr="00FC03D6">
              <w:rPr>
                <w:rFonts w:ascii="Verdana" w:hAnsi="Verdana"/>
                <w:bCs/>
                <w:strike/>
                <w:szCs w:val="20"/>
              </w:rPr>
              <w:t>Nee</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Fonts w:ascii="Verdana" w:hAnsi="Verdana"/>
                <w:b/>
                <w:bCs/>
                <w:szCs w:val="20"/>
              </w:rPr>
            </w:pPr>
            <w:r w:rsidRPr="00FC03D6">
              <w:rPr>
                <w:rStyle w:val="Zwaar"/>
                <w:rFonts w:ascii="Verdana" w:hAnsi="Verdana"/>
                <w:b w:val="0"/>
              </w:rPr>
              <w:t>Wordt er literatuur verstrekt?</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34205E" w:rsidP="00193A09">
            <w:pPr>
              <w:rPr>
                <w:rFonts w:ascii="Verdana" w:hAnsi="Verdana"/>
                <w:bCs/>
                <w:szCs w:val="20"/>
              </w:rPr>
            </w:pPr>
            <w:r w:rsidRPr="00FC03D6">
              <w:rPr>
                <w:rFonts w:ascii="Verdana" w:hAnsi="Verdana"/>
                <w:bCs/>
                <w:szCs w:val="20"/>
              </w:rPr>
              <w:t>Nee</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Style w:val="Zwaar"/>
                <w:rFonts w:ascii="Verdana" w:hAnsi="Verdana"/>
                <w:b w:val="0"/>
                <w:lang w:eastAsia="nl-NL"/>
              </w:rPr>
            </w:pPr>
            <w:r w:rsidRPr="00FC03D6">
              <w:rPr>
                <w:rStyle w:val="Zwaar"/>
                <w:rFonts w:ascii="Verdana" w:hAnsi="Verdana"/>
                <w:b w:val="0"/>
              </w:rPr>
              <w:t>Leggen deelnemers van de bij- nascholing een schriftelijke toets af?</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34205E" w:rsidP="00193A09">
            <w:pPr>
              <w:rPr>
                <w:rFonts w:ascii="Verdana" w:hAnsi="Verdana"/>
                <w:szCs w:val="20"/>
              </w:rPr>
            </w:pPr>
            <w:r w:rsidRPr="00FC03D6">
              <w:rPr>
                <w:rFonts w:ascii="Verdana" w:hAnsi="Verdana"/>
                <w:szCs w:val="20"/>
              </w:rPr>
              <w:t>Nee</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Style w:val="Zwaar"/>
                <w:rFonts w:ascii="Verdana" w:hAnsi="Verdana"/>
                <w:b w:val="0"/>
                <w:lang w:eastAsia="nl-NL"/>
              </w:rPr>
            </w:pPr>
            <w:r w:rsidRPr="00FC03D6">
              <w:rPr>
                <w:rStyle w:val="Zwaar"/>
                <w:rFonts w:ascii="Verdana" w:hAnsi="Verdana"/>
                <w:b w:val="0"/>
              </w:rPr>
              <w:t>Is deze nascholing (mede)gefinancierd door het bedrijfsleven? </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6E6200" w:rsidP="00193A09">
            <w:pPr>
              <w:rPr>
                <w:rFonts w:ascii="Verdana" w:hAnsi="Verdana"/>
                <w:szCs w:val="20"/>
              </w:rPr>
            </w:pPr>
            <w:r>
              <w:rPr>
                <w:rFonts w:ascii="Verdana" w:hAnsi="Verdana"/>
                <w:szCs w:val="20"/>
              </w:rPr>
              <w:t>Mogelijk</w:t>
            </w:r>
            <w:r w:rsidR="00741463">
              <w:rPr>
                <w:rFonts w:ascii="Verdana" w:hAnsi="Verdana"/>
                <w:szCs w:val="20"/>
              </w:rPr>
              <w:t>, nog niet bekend.</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Style w:val="Zwaar"/>
                <w:rFonts w:ascii="Verdana" w:hAnsi="Verdana"/>
                <w:b w:val="0"/>
              </w:rPr>
            </w:pPr>
            <w:r w:rsidRPr="00FC03D6">
              <w:rPr>
                <w:rStyle w:val="Zwaar"/>
                <w:rFonts w:ascii="Verdana" w:hAnsi="Verdana"/>
                <w:b w:val="0"/>
              </w:rPr>
              <w:t>Wordt deze nascholing (mede)gefinancierd door het bedrijfsleven voor meer dan €2500,-?</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6E6200" w:rsidP="00193A09">
            <w:pPr>
              <w:rPr>
                <w:rFonts w:ascii="Verdana" w:hAnsi="Verdana"/>
                <w:szCs w:val="20"/>
              </w:rPr>
            </w:pPr>
            <w:r>
              <w:rPr>
                <w:rFonts w:ascii="Verdana" w:hAnsi="Verdana"/>
                <w:szCs w:val="20"/>
              </w:rPr>
              <w:t>n.v.t.</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Style w:val="Zwaar"/>
                <w:rFonts w:ascii="Verdana" w:hAnsi="Verdana"/>
                <w:b w:val="0"/>
              </w:rPr>
            </w:pPr>
            <w:r w:rsidRPr="00FC03D6">
              <w:rPr>
                <w:rStyle w:val="Zwaar"/>
                <w:rFonts w:ascii="Verdana" w:hAnsi="Verdana"/>
                <w:b w:val="0"/>
              </w:rPr>
              <w:t>Wordt deze scholing (mede) gefinancierd door het bedrijfsleven voor meer dan 25%?</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6E6200" w:rsidP="00193A09">
            <w:pPr>
              <w:rPr>
                <w:rFonts w:ascii="Verdana" w:hAnsi="Verdana"/>
                <w:szCs w:val="20"/>
              </w:rPr>
            </w:pPr>
            <w:r>
              <w:rPr>
                <w:rFonts w:ascii="Verdana" w:hAnsi="Verdana"/>
                <w:szCs w:val="20"/>
              </w:rPr>
              <w:t>n.v.t</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Style w:val="Zwaar"/>
                <w:rFonts w:ascii="Verdana" w:hAnsi="Verdana"/>
                <w:b w:val="0"/>
              </w:rPr>
            </w:pPr>
            <w:r w:rsidRPr="00FC03D6">
              <w:rPr>
                <w:rStyle w:val="Zwaar"/>
                <w:rFonts w:ascii="Verdana" w:hAnsi="Verdana"/>
                <w:b w:val="0"/>
              </w:rPr>
              <w:t>Heeft u voor deze scholing al een preventieve toets aangevraagd bij de CGR Codecommissie?</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B5345A" w:rsidP="009B307E">
            <w:pPr>
              <w:rPr>
                <w:rFonts w:ascii="Verdana" w:hAnsi="Verdana"/>
                <w:szCs w:val="20"/>
              </w:rPr>
            </w:pPr>
            <w:r w:rsidRPr="00FC03D6">
              <w:rPr>
                <w:rFonts w:ascii="Verdana" w:hAnsi="Verdana"/>
                <w:szCs w:val="20"/>
              </w:rPr>
              <w:t>n.v.t.</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Style w:val="Zwaar"/>
                <w:rFonts w:ascii="Verdana" w:hAnsi="Verdana"/>
                <w:b w:val="0"/>
              </w:rPr>
            </w:pPr>
            <w:r w:rsidRPr="00FC03D6">
              <w:rPr>
                <w:rStyle w:val="Zwaar"/>
                <w:rFonts w:ascii="Verdana" w:hAnsi="Verdana"/>
                <w:b w:val="0"/>
              </w:rPr>
              <w:t>Indien u al een preventieve toets CGR heeft, vul dan hier het adviesnummer in</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B5345A" w:rsidP="00193A09">
            <w:pPr>
              <w:rPr>
                <w:rFonts w:ascii="Verdana" w:hAnsi="Verdana"/>
                <w:szCs w:val="20"/>
              </w:rPr>
            </w:pPr>
            <w:r w:rsidRPr="00FC03D6">
              <w:rPr>
                <w:rFonts w:ascii="Verdana" w:hAnsi="Verdana"/>
                <w:szCs w:val="20"/>
              </w:rPr>
              <w:t>n.v.t.</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Style w:val="Zwaar"/>
                <w:rFonts w:ascii="Verdana" w:hAnsi="Verdana"/>
                <w:b w:val="0"/>
              </w:rPr>
            </w:pPr>
            <w:r w:rsidRPr="00FC03D6">
              <w:rPr>
                <w:rStyle w:val="Zwaar"/>
                <w:rFonts w:ascii="Verdana" w:hAnsi="Verdana"/>
                <w:b w:val="0"/>
              </w:rPr>
              <w:t>Naam sponsor(s)</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6E6200" w:rsidP="00193A09">
            <w:pPr>
              <w:rPr>
                <w:rFonts w:ascii="Verdana" w:hAnsi="Verdana"/>
                <w:szCs w:val="20"/>
              </w:rPr>
            </w:pPr>
            <w:r>
              <w:rPr>
                <w:rFonts w:ascii="Verdana" w:hAnsi="Verdana"/>
                <w:szCs w:val="20"/>
              </w:rPr>
              <w:t>Nog niet bekend.</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tcPr>
          <w:p w:rsidR="00193A09" w:rsidRPr="00FC03D6" w:rsidRDefault="00193A09" w:rsidP="00193A09">
            <w:pPr>
              <w:rPr>
                <w:rStyle w:val="Zwaar"/>
                <w:rFonts w:ascii="Verdana" w:hAnsi="Verdana"/>
                <w:b w:val="0"/>
              </w:rPr>
            </w:pPr>
            <w:r w:rsidRPr="00FC03D6">
              <w:rPr>
                <w:rStyle w:val="Zwaar"/>
                <w:rFonts w:ascii="Verdana" w:hAnsi="Verdana"/>
                <w:b w:val="0"/>
              </w:rPr>
              <w:lastRenderedPageBreak/>
              <w:t xml:space="preserve">Voldoet de nascholing aan </w:t>
            </w:r>
            <w:hyperlink r:id="rId12" w:history="1">
              <w:r w:rsidRPr="00FC03D6">
                <w:rPr>
                  <w:rStyle w:val="Hyperlink"/>
                  <w:rFonts w:ascii="Verdana" w:hAnsi="Verdana"/>
                  <w:color w:val="auto"/>
                </w:rPr>
                <w:t>CGR</w:t>
              </w:r>
            </w:hyperlink>
            <w:r w:rsidRPr="00FC03D6">
              <w:rPr>
                <w:rStyle w:val="Zwaar"/>
                <w:rFonts w:ascii="Verdana" w:hAnsi="Verdana"/>
                <w:b w:val="0"/>
              </w:rPr>
              <w:t xml:space="preserve"> voorwaarden?</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C530B5" w:rsidP="00193A09">
            <w:pPr>
              <w:rPr>
                <w:rFonts w:ascii="Verdana" w:hAnsi="Verdana"/>
                <w:szCs w:val="20"/>
              </w:rPr>
            </w:pPr>
            <w:r w:rsidRPr="00FC03D6">
              <w:rPr>
                <w:rFonts w:ascii="Verdana" w:hAnsi="Verdana"/>
                <w:szCs w:val="20"/>
              </w:rPr>
              <w:t>Ja</w:t>
            </w:r>
          </w:p>
        </w:tc>
      </w:tr>
      <w:tr w:rsidR="00770A35" w:rsidRPr="00FC03D6" w:rsidTr="00EB1666">
        <w:tc>
          <w:tcPr>
            <w:tcW w:w="3936" w:type="dxa"/>
            <w:tcBorders>
              <w:top w:val="dotted" w:sz="4" w:space="0" w:color="auto"/>
              <w:left w:val="dotted" w:sz="4" w:space="0" w:color="auto"/>
              <w:bottom w:val="dotted" w:sz="4" w:space="0" w:color="auto"/>
              <w:right w:val="dotted" w:sz="4" w:space="0" w:color="auto"/>
            </w:tcBorders>
            <w:hideMark/>
          </w:tcPr>
          <w:p w:rsidR="00193A09" w:rsidRPr="00FC03D6" w:rsidRDefault="00193A09" w:rsidP="00193A09">
            <w:pPr>
              <w:rPr>
                <w:rStyle w:val="Zwaar"/>
                <w:rFonts w:ascii="Verdana" w:hAnsi="Verdana"/>
                <w:b w:val="0"/>
                <w:lang w:eastAsia="nl-NL"/>
              </w:rPr>
            </w:pPr>
            <w:r w:rsidRPr="00FC03D6">
              <w:rPr>
                <w:rStyle w:val="Zwaar"/>
                <w:rFonts w:ascii="Verdana" w:hAnsi="Verdana"/>
                <w:b w:val="0"/>
              </w:rPr>
              <w:t>Verzoektekst voor accreditatie. Alleen extra toelichting die niet op het formulier staat</w:t>
            </w:r>
          </w:p>
        </w:tc>
        <w:tc>
          <w:tcPr>
            <w:tcW w:w="5415" w:type="dxa"/>
            <w:tcBorders>
              <w:top w:val="dotted" w:sz="4" w:space="0" w:color="auto"/>
              <w:left w:val="dotted" w:sz="4" w:space="0" w:color="auto"/>
              <w:bottom w:val="dotted" w:sz="4" w:space="0" w:color="auto"/>
              <w:right w:val="dotted" w:sz="4" w:space="0" w:color="auto"/>
            </w:tcBorders>
          </w:tcPr>
          <w:p w:rsidR="00193A09" w:rsidRPr="00FC03D6" w:rsidRDefault="00B5345A" w:rsidP="00193A09">
            <w:pPr>
              <w:rPr>
                <w:rFonts w:ascii="Verdana" w:hAnsi="Verdana"/>
                <w:szCs w:val="20"/>
              </w:rPr>
            </w:pPr>
            <w:r w:rsidRPr="00FC03D6">
              <w:rPr>
                <w:rFonts w:ascii="Verdana" w:hAnsi="Verdana"/>
                <w:szCs w:val="20"/>
              </w:rPr>
              <w:t>-</w:t>
            </w:r>
          </w:p>
        </w:tc>
      </w:tr>
    </w:tbl>
    <w:p w:rsidR="00770A35" w:rsidRPr="00FC03D6" w:rsidRDefault="00770A35" w:rsidP="00770A35">
      <w:pPr>
        <w:rPr>
          <w:rFonts w:ascii="Verdana" w:hAnsi="Verdana"/>
        </w:rPr>
      </w:pPr>
    </w:p>
    <w:p w:rsidR="002901A2" w:rsidRPr="00FC03D6" w:rsidRDefault="002901A2" w:rsidP="007E5F2B">
      <w:pPr>
        <w:rPr>
          <w:rFonts w:ascii="Verdana" w:hAnsi="Verdana"/>
        </w:rPr>
      </w:pPr>
    </w:p>
    <w:sectPr w:rsidR="002901A2" w:rsidRPr="00FC03D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B8E" w:rsidRDefault="00E84B8E" w:rsidP="004E1B04">
      <w:pPr>
        <w:spacing w:after="0" w:line="240" w:lineRule="auto"/>
      </w:pPr>
      <w:r>
        <w:separator/>
      </w:r>
    </w:p>
  </w:endnote>
  <w:endnote w:type="continuationSeparator" w:id="0">
    <w:p w:rsidR="00E84B8E" w:rsidRDefault="00E84B8E" w:rsidP="004E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B8E" w:rsidRDefault="00E84B8E" w:rsidP="004E1B04">
      <w:pPr>
        <w:spacing w:after="0" w:line="240" w:lineRule="auto"/>
      </w:pPr>
      <w:r>
        <w:separator/>
      </w:r>
    </w:p>
  </w:footnote>
  <w:footnote w:type="continuationSeparator" w:id="0">
    <w:p w:rsidR="00E84B8E" w:rsidRDefault="00E84B8E" w:rsidP="004E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B8E" w:rsidRDefault="00E84B8E">
    <w:pPr>
      <w:pStyle w:val="Koptekst"/>
    </w:pPr>
  </w:p>
  <w:p w:rsidR="00E84B8E" w:rsidRDefault="00E84B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6E"/>
    <w:multiLevelType w:val="hybridMultilevel"/>
    <w:tmpl w:val="0FA21F80"/>
    <w:lvl w:ilvl="0" w:tplc="F8928FB6">
      <w:start w:val="1"/>
      <w:numFmt w:val="bullet"/>
      <w:lvlText w:val="•"/>
      <w:lvlJc w:val="left"/>
      <w:pPr>
        <w:ind w:left="363"/>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CD3034A6">
      <w:start w:val="1"/>
      <w:numFmt w:val="bullet"/>
      <w:lvlText w:val="o"/>
      <w:lvlJc w:val="left"/>
      <w:pPr>
        <w:ind w:left="118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2" w:tplc="4336F412">
      <w:start w:val="1"/>
      <w:numFmt w:val="bullet"/>
      <w:lvlText w:val="▪"/>
      <w:lvlJc w:val="left"/>
      <w:pPr>
        <w:ind w:left="190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3" w:tplc="01D0050E">
      <w:start w:val="1"/>
      <w:numFmt w:val="bullet"/>
      <w:lvlText w:val="•"/>
      <w:lvlJc w:val="left"/>
      <w:pPr>
        <w:ind w:left="2628"/>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4A867518">
      <w:start w:val="1"/>
      <w:numFmt w:val="bullet"/>
      <w:lvlText w:val="o"/>
      <w:lvlJc w:val="left"/>
      <w:pPr>
        <w:ind w:left="334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5" w:tplc="9B9091C6">
      <w:start w:val="1"/>
      <w:numFmt w:val="bullet"/>
      <w:lvlText w:val="▪"/>
      <w:lvlJc w:val="left"/>
      <w:pPr>
        <w:ind w:left="406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6" w:tplc="C438103A">
      <w:start w:val="1"/>
      <w:numFmt w:val="bullet"/>
      <w:lvlText w:val="•"/>
      <w:lvlJc w:val="left"/>
      <w:pPr>
        <w:ind w:left="4788"/>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F51246D6">
      <w:start w:val="1"/>
      <w:numFmt w:val="bullet"/>
      <w:lvlText w:val="o"/>
      <w:lvlJc w:val="left"/>
      <w:pPr>
        <w:ind w:left="550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8" w:tplc="D8C8F7A2">
      <w:start w:val="1"/>
      <w:numFmt w:val="bullet"/>
      <w:lvlText w:val="▪"/>
      <w:lvlJc w:val="left"/>
      <w:pPr>
        <w:ind w:left="622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abstractNum>
  <w:abstractNum w:abstractNumId="1" w15:restartNumberingAfterBreak="0">
    <w:nsid w:val="17344EA6"/>
    <w:multiLevelType w:val="hybridMultilevel"/>
    <w:tmpl w:val="C658C8BC"/>
    <w:lvl w:ilvl="0" w:tplc="8B4AF9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9303C"/>
    <w:multiLevelType w:val="multilevel"/>
    <w:tmpl w:val="385E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9533B"/>
    <w:multiLevelType w:val="hybridMultilevel"/>
    <w:tmpl w:val="85069F66"/>
    <w:lvl w:ilvl="0" w:tplc="B3D0B8EA">
      <w:start w:val="1"/>
      <w:numFmt w:val="decimal"/>
      <w:pStyle w:val="Kop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45C83F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B58A04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4ADF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C437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C08C9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70E5C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9A887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746FB9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6E67A3"/>
    <w:multiLevelType w:val="hybridMultilevel"/>
    <w:tmpl w:val="D28A7A2A"/>
    <w:lvl w:ilvl="0" w:tplc="19C8740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C8"/>
    <w:rsid w:val="0006530C"/>
    <w:rsid w:val="00065426"/>
    <w:rsid w:val="00080902"/>
    <w:rsid w:val="00097AD0"/>
    <w:rsid w:val="000E2BE6"/>
    <w:rsid w:val="00193A09"/>
    <w:rsid w:val="001D2E62"/>
    <w:rsid w:val="00227265"/>
    <w:rsid w:val="002901A2"/>
    <w:rsid w:val="0034205E"/>
    <w:rsid w:val="0042083A"/>
    <w:rsid w:val="004926B7"/>
    <w:rsid w:val="004C0F94"/>
    <w:rsid w:val="004E1B04"/>
    <w:rsid w:val="005751B7"/>
    <w:rsid w:val="005C1FDB"/>
    <w:rsid w:val="005C7BD9"/>
    <w:rsid w:val="005E7523"/>
    <w:rsid w:val="00646072"/>
    <w:rsid w:val="006E6200"/>
    <w:rsid w:val="007411E7"/>
    <w:rsid w:val="00741463"/>
    <w:rsid w:val="00770A35"/>
    <w:rsid w:val="007E5F2B"/>
    <w:rsid w:val="0081540E"/>
    <w:rsid w:val="00862E93"/>
    <w:rsid w:val="008656D4"/>
    <w:rsid w:val="009B307E"/>
    <w:rsid w:val="009D2941"/>
    <w:rsid w:val="009D304D"/>
    <w:rsid w:val="009F7AC4"/>
    <w:rsid w:val="00A17387"/>
    <w:rsid w:val="00A55FC8"/>
    <w:rsid w:val="00B5345A"/>
    <w:rsid w:val="00BA120D"/>
    <w:rsid w:val="00C530B5"/>
    <w:rsid w:val="00C843EF"/>
    <w:rsid w:val="00DB57F5"/>
    <w:rsid w:val="00DB645A"/>
    <w:rsid w:val="00E84B8E"/>
    <w:rsid w:val="00EB1666"/>
    <w:rsid w:val="00EC55F0"/>
    <w:rsid w:val="00F24E3B"/>
    <w:rsid w:val="00F4078B"/>
    <w:rsid w:val="00F87687"/>
    <w:rsid w:val="00FC0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0B27211-6871-4FC1-8B2E-68AEA20F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next w:val="Standaard"/>
    <w:link w:val="Kop1Char"/>
    <w:uiPriority w:val="9"/>
    <w:unhideWhenUsed/>
    <w:qFormat/>
    <w:rsid w:val="00A55FC8"/>
    <w:pPr>
      <w:keepNext/>
      <w:keepLines/>
      <w:numPr>
        <w:numId w:val="2"/>
      </w:numPr>
      <w:spacing w:after="0"/>
      <w:ind w:left="10" w:hanging="10"/>
      <w:outlineLvl w:val="0"/>
    </w:pPr>
    <w:rPr>
      <w:rFonts w:ascii="Arial" w:eastAsia="Arial" w:hAnsi="Arial" w:cs="Arial"/>
      <w:b/>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55FC8"/>
    <w:rPr>
      <w:b/>
      <w:bCs/>
    </w:rPr>
  </w:style>
  <w:style w:type="character" w:customStyle="1" w:styleId="Kop1Char">
    <w:name w:val="Kop 1 Char"/>
    <w:basedOn w:val="Standaardalinea-lettertype"/>
    <w:link w:val="Kop1"/>
    <w:uiPriority w:val="9"/>
    <w:rsid w:val="00A55FC8"/>
    <w:rPr>
      <w:rFonts w:ascii="Arial" w:eastAsia="Arial" w:hAnsi="Arial" w:cs="Arial"/>
      <w:b/>
      <w:color w:val="000000"/>
      <w:sz w:val="24"/>
      <w:lang w:eastAsia="nl-NL"/>
    </w:rPr>
  </w:style>
  <w:style w:type="table" w:customStyle="1" w:styleId="TableGrid">
    <w:name w:val="TableGrid"/>
    <w:rsid w:val="00A55FC8"/>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4E1B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1B04"/>
  </w:style>
  <w:style w:type="paragraph" w:styleId="Voettekst">
    <w:name w:val="footer"/>
    <w:basedOn w:val="Standaard"/>
    <w:link w:val="VoettekstChar"/>
    <w:uiPriority w:val="99"/>
    <w:unhideWhenUsed/>
    <w:rsid w:val="004E1B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1B04"/>
  </w:style>
  <w:style w:type="character" w:styleId="Hyperlink">
    <w:name w:val="Hyperlink"/>
    <w:basedOn w:val="Standaardalinea-lettertype"/>
    <w:uiPriority w:val="99"/>
    <w:unhideWhenUsed/>
    <w:rsid w:val="00F87687"/>
    <w:rPr>
      <w:color w:val="0563C1" w:themeColor="hyperlink"/>
      <w:u w:val="single"/>
    </w:rPr>
  </w:style>
  <w:style w:type="character" w:styleId="GevolgdeHyperlink">
    <w:name w:val="FollowedHyperlink"/>
    <w:basedOn w:val="Standaardalinea-lettertype"/>
    <w:uiPriority w:val="99"/>
    <w:semiHidden/>
    <w:unhideWhenUsed/>
    <w:rsid w:val="008656D4"/>
    <w:rPr>
      <w:color w:val="954F72" w:themeColor="followedHyperlink"/>
      <w:u w:val="single"/>
    </w:rPr>
  </w:style>
  <w:style w:type="paragraph" w:styleId="Lijstalinea">
    <w:name w:val="List Paragraph"/>
    <w:basedOn w:val="Standaard"/>
    <w:uiPriority w:val="34"/>
    <w:qFormat/>
    <w:rsid w:val="00770A35"/>
    <w:pPr>
      <w:ind w:left="720"/>
      <w:contextualSpacing/>
    </w:pPr>
  </w:style>
  <w:style w:type="character" w:styleId="Verwijzingopmerking">
    <w:name w:val="annotation reference"/>
    <w:basedOn w:val="Standaardalinea-lettertype"/>
    <w:uiPriority w:val="99"/>
    <w:semiHidden/>
    <w:unhideWhenUsed/>
    <w:rsid w:val="009D304D"/>
    <w:rPr>
      <w:sz w:val="16"/>
      <w:szCs w:val="16"/>
    </w:rPr>
  </w:style>
  <w:style w:type="paragraph" w:styleId="Tekstopmerking">
    <w:name w:val="annotation text"/>
    <w:basedOn w:val="Standaard"/>
    <w:link w:val="TekstopmerkingChar"/>
    <w:uiPriority w:val="99"/>
    <w:semiHidden/>
    <w:unhideWhenUsed/>
    <w:rsid w:val="009D30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304D"/>
    <w:rPr>
      <w:sz w:val="20"/>
      <w:szCs w:val="20"/>
    </w:rPr>
  </w:style>
  <w:style w:type="paragraph" w:styleId="Onderwerpvanopmerking">
    <w:name w:val="annotation subject"/>
    <w:basedOn w:val="Tekstopmerking"/>
    <w:next w:val="Tekstopmerking"/>
    <w:link w:val="OnderwerpvanopmerkingChar"/>
    <w:uiPriority w:val="99"/>
    <w:semiHidden/>
    <w:unhideWhenUsed/>
    <w:rsid w:val="009D304D"/>
    <w:rPr>
      <w:b/>
      <w:bCs/>
    </w:rPr>
  </w:style>
  <w:style w:type="character" w:customStyle="1" w:styleId="OnderwerpvanopmerkingChar">
    <w:name w:val="Onderwerp van opmerking Char"/>
    <w:basedOn w:val="TekstopmerkingChar"/>
    <w:link w:val="Onderwerpvanopmerking"/>
    <w:uiPriority w:val="99"/>
    <w:semiHidden/>
    <w:rsid w:val="009D304D"/>
    <w:rPr>
      <w:b/>
      <w:bCs/>
      <w:sz w:val="20"/>
      <w:szCs w:val="20"/>
    </w:rPr>
  </w:style>
  <w:style w:type="paragraph" w:styleId="Ballontekst">
    <w:name w:val="Balloon Text"/>
    <w:basedOn w:val="Standaard"/>
    <w:link w:val="BallontekstChar"/>
    <w:uiPriority w:val="99"/>
    <w:semiHidden/>
    <w:unhideWhenUsed/>
    <w:rsid w:val="009D30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04D"/>
    <w:rPr>
      <w:rFonts w:ascii="Tahoma" w:hAnsi="Tahoma" w:cs="Tahoma"/>
      <w:sz w:val="16"/>
      <w:szCs w:val="16"/>
    </w:rPr>
  </w:style>
  <w:style w:type="paragraph" w:styleId="Normaalweb">
    <w:name w:val="Normal (Web)"/>
    <w:basedOn w:val="Standaard"/>
    <w:uiPriority w:val="99"/>
    <w:unhideWhenUsed/>
    <w:rsid w:val="007414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92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4712">
      <w:bodyDiv w:val="1"/>
      <w:marLeft w:val="0"/>
      <w:marRight w:val="0"/>
      <w:marTop w:val="0"/>
      <w:marBottom w:val="0"/>
      <w:divBdr>
        <w:top w:val="none" w:sz="0" w:space="0" w:color="auto"/>
        <w:left w:val="none" w:sz="0" w:space="0" w:color="auto"/>
        <w:bottom w:val="none" w:sz="0" w:space="0" w:color="auto"/>
        <w:right w:val="none" w:sz="0" w:space="0" w:color="auto"/>
      </w:divBdr>
      <w:divsChild>
        <w:div w:id="1236284230">
          <w:marLeft w:val="0"/>
          <w:marRight w:val="0"/>
          <w:marTop w:val="0"/>
          <w:marBottom w:val="0"/>
          <w:divBdr>
            <w:top w:val="none" w:sz="0" w:space="0" w:color="auto"/>
            <w:left w:val="none" w:sz="0" w:space="0" w:color="auto"/>
            <w:bottom w:val="none" w:sz="0" w:space="0" w:color="auto"/>
            <w:right w:val="none" w:sz="0" w:space="0" w:color="auto"/>
          </w:divBdr>
          <w:divsChild>
            <w:div w:id="1179193480">
              <w:marLeft w:val="0"/>
              <w:marRight w:val="0"/>
              <w:marTop w:val="0"/>
              <w:marBottom w:val="0"/>
              <w:divBdr>
                <w:top w:val="none" w:sz="0" w:space="0" w:color="auto"/>
                <w:left w:val="none" w:sz="0" w:space="0" w:color="auto"/>
                <w:bottom w:val="none" w:sz="0" w:space="0" w:color="auto"/>
                <w:right w:val="none" w:sz="0" w:space="0" w:color="auto"/>
              </w:divBdr>
              <w:divsChild>
                <w:div w:id="80563234">
                  <w:marLeft w:val="0"/>
                  <w:marRight w:val="0"/>
                  <w:marTop w:val="0"/>
                  <w:marBottom w:val="0"/>
                  <w:divBdr>
                    <w:top w:val="none" w:sz="0" w:space="0" w:color="auto"/>
                    <w:left w:val="none" w:sz="0" w:space="0" w:color="auto"/>
                    <w:bottom w:val="none" w:sz="0" w:space="0" w:color="auto"/>
                    <w:right w:val="none" w:sz="0" w:space="0" w:color="auto"/>
                  </w:divBdr>
                  <w:divsChild>
                    <w:div w:id="1587883471">
                      <w:marLeft w:val="0"/>
                      <w:marRight w:val="0"/>
                      <w:marTop w:val="0"/>
                      <w:marBottom w:val="0"/>
                      <w:divBdr>
                        <w:top w:val="none" w:sz="0" w:space="0" w:color="auto"/>
                        <w:left w:val="none" w:sz="0" w:space="0" w:color="auto"/>
                        <w:bottom w:val="none" w:sz="0" w:space="0" w:color="auto"/>
                        <w:right w:val="none" w:sz="0" w:space="0" w:color="auto"/>
                      </w:divBdr>
                      <w:divsChild>
                        <w:div w:id="106695323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766">
      <w:bodyDiv w:val="1"/>
      <w:marLeft w:val="0"/>
      <w:marRight w:val="0"/>
      <w:marTop w:val="0"/>
      <w:marBottom w:val="0"/>
      <w:divBdr>
        <w:top w:val="none" w:sz="0" w:space="0" w:color="auto"/>
        <w:left w:val="none" w:sz="0" w:space="0" w:color="auto"/>
        <w:bottom w:val="none" w:sz="0" w:space="0" w:color="auto"/>
        <w:right w:val="none" w:sz="0" w:space="0" w:color="auto"/>
      </w:divBdr>
      <w:divsChild>
        <w:div w:id="498430371">
          <w:marLeft w:val="0"/>
          <w:marRight w:val="0"/>
          <w:marTop w:val="0"/>
          <w:marBottom w:val="0"/>
          <w:divBdr>
            <w:top w:val="none" w:sz="0" w:space="0" w:color="auto"/>
            <w:left w:val="none" w:sz="0" w:space="0" w:color="auto"/>
            <w:bottom w:val="none" w:sz="0" w:space="0" w:color="auto"/>
            <w:right w:val="none" w:sz="0" w:space="0" w:color="auto"/>
          </w:divBdr>
          <w:divsChild>
            <w:div w:id="1840384004">
              <w:marLeft w:val="0"/>
              <w:marRight w:val="0"/>
              <w:marTop w:val="0"/>
              <w:marBottom w:val="0"/>
              <w:divBdr>
                <w:top w:val="none" w:sz="0" w:space="0" w:color="auto"/>
                <w:left w:val="none" w:sz="0" w:space="0" w:color="auto"/>
                <w:bottom w:val="none" w:sz="0" w:space="0" w:color="auto"/>
                <w:right w:val="none" w:sz="0" w:space="0" w:color="auto"/>
              </w:divBdr>
              <w:divsChild>
                <w:div w:id="1840777740">
                  <w:marLeft w:val="0"/>
                  <w:marRight w:val="0"/>
                  <w:marTop w:val="0"/>
                  <w:marBottom w:val="0"/>
                  <w:divBdr>
                    <w:top w:val="none" w:sz="0" w:space="0" w:color="auto"/>
                    <w:left w:val="none" w:sz="0" w:space="0" w:color="auto"/>
                    <w:bottom w:val="none" w:sz="0" w:space="0" w:color="auto"/>
                    <w:right w:val="none" w:sz="0" w:space="0" w:color="auto"/>
                  </w:divBdr>
                  <w:divsChild>
                    <w:div w:id="823160863">
                      <w:marLeft w:val="0"/>
                      <w:marRight w:val="0"/>
                      <w:marTop w:val="0"/>
                      <w:marBottom w:val="0"/>
                      <w:divBdr>
                        <w:top w:val="none" w:sz="0" w:space="0" w:color="auto"/>
                        <w:left w:val="none" w:sz="0" w:space="0" w:color="auto"/>
                        <w:bottom w:val="none" w:sz="0" w:space="0" w:color="auto"/>
                        <w:right w:val="none" w:sz="0" w:space="0" w:color="auto"/>
                      </w:divBdr>
                      <w:divsChild>
                        <w:div w:id="753017012">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l.nl/joint-meeting-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r.nl/Gedragscode-Geneesmiddelenrecl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online.org/beheer/SPE310_BH_HoofdschermV2.aspxhttp:/www.knmg.nl/Opleiding-en-herregistratie/GAIA-accreditatie/Accreditatieregelgeving.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l.nl/joint-meeting-2019" TargetMode="External"/><Relationship Id="rId4" Type="http://schemas.openxmlformats.org/officeDocument/2006/relationships/settings" Target="settings.xml"/><Relationship Id="rId9" Type="http://schemas.openxmlformats.org/officeDocument/2006/relationships/hyperlink" Target="mailto:clinicalgenetics@nki.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4F1D-1B04-42DD-9AC5-104BD292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3747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van Wijnbergen</dc:creator>
  <cp:lastModifiedBy>Dieuwke Van Popta</cp:lastModifiedBy>
  <cp:revision>2</cp:revision>
  <cp:lastPrinted>2016-08-11T14:02:00Z</cp:lastPrinted>
  <dcterms:created xsi:type="dcterms:W3CDTF">2019-03-25T12:55:00Z</dcterms:created>
  <dcterms:modified xsi:type="dcterms:W3CDTF">2019-03-25T12:55:00Z</dcterms:modified>
</cp:coreProperties>
</file>